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0256" w14:textId="43F8A0AA" w:rsidR="00BD1EBE" w:rsidRDefault="00BD1EBE" w:rsidP="00BD1EBE">
      <w:pPr>
        <w:pBdr>
          <w:top w:val="single" w:sz="4" w:space="1" w:color="auto"/>
          <w:left w:val="single" w:sz="4" w:space="4" w:color="auto"/>
          <w:bottom w:val="single" w:sz="4" w:space="1" w:color="auto"/>
          <w:right w:val="single" w:sz="4" w:space="4" w:color="auto"/>
        </w:pBdr>
        <w:outlineLvl w:val="4"/>
        <w:rPr>
          <w:rFonts w:cstheme="minorHAnsi"/>
          <w:bCs/>
          <w:i/>
          <w:iCs/>
          <w:sz w:val="28"/>
          <w:szCs w:val="28"/>
        </w:rPr>
      </w:pPr>
      <w:r w:rsidRPr="001C7B15">
        <w:rPr>
          <w:rFonts w:cstheme="minorHAnsi"/>
          <w:bCs/>
          <w:i/>
          <w:iCs/>
          <w:sz w:val="28"/>
          <w:szCs w:val="28"/>
        </w:rPr>
        <w:t xml:space="preserve">NB This template need to be tailored to the specific circumstances of each organisation. It is intended as a framework for discussion and planning, with suggestions for areas you may need to consider. There may be other areas that are specific to your type of work. </w:t>
      </w:r>
    </w:p>
    <w:p w14:paraId="34388548" w14:textId="767BB3C5" w:rsidR="00A706E6" w:rsidRPr="001C7B15" w:rsidRDefault="00A706E6" w:rsidP="00BD1EBE">
      <w:pPr>
        <w:pBdr>
          <w:top w:val="single" w:sz="4" w:space="1" w:color="auto"/>
          <w:left w:val="single" w:sz="4" w:space="4" w:color="auto"/>
          <w:bottom w:val="single" w:sz="4" w:space="1" w:color="auto"/>
          <w:right w:val="single" w:sz="4" w:space="4" w:color="auto"/>
        </w:pBdr>
        <w:outlineLvl w:val="4"/>
        <w:rPr>
          <w:rFonts w:cstheme="minorHAnsi"/>
          <w:bCs/>
          <w:i/>
          <w:iCs/>
          <w:sz w:val="28"/>
          <w:szCs w:val="28"/>
        </w:rPr>
      </w:pPr>
      <w:r>
        <w:rPr>
          <w:rFonts w:cstheme="minorHAnsi"/>
          <w:bCs/>
          <w:i/>
          <w:iCs/>
          <w:sz w:val="28"/>
          <w:szCs w:val="28"/>
        </w:rPr>
        <w:t>You will also need to check reliable health and government sources for any further updates as information is changing rapidly</w:t>
      </w:r>
    </w:p>
    <w:p w14:paraId="4005CA35" w14:textId="77777777" w:rsidR="00BD1EBE" w:rsidRDefault="00BD1EBE" w:rsidP="00EE5E23">
      <w:pPr>
        <w:pStyle w:val="Heading1"/>
        <w:rPr>
          <w:sz w:val="24"/>
        </w:rPr>
      </w:pPr>
    </w:p>
    <w:p w14:paraId="52F53F9B" w14:textId="12BEE28C" w:rsidR="00EF22EE" w:rsidRPr="00EE5E23" w:rsidRDefault="00417C3C" w:rsidP="00EE5E23">
      <w:pPr>
        <w:pStyle w:val="Heading1"/>
        <w:rPr>
          <w:sz w:val="24"/>
        </w:rPr>
      </w:pPr>
      <w:r w:rsidRPr="00EE5E23">
        <w:rPr>
          <w:sz w:val="24"/>
        </w:rPr>
        <w:t>COVID19:</w:t>
      </w:r>
      <w:r w:rsidR="00396539" w:rsidRPr="00EE5E23">
        <w:rPr>
          <w:sz w:val="24"/>
        </w:rPr>
        <w:t xml:space="preserve"> a Guide for Third-Sector Managers</w:t>
      </w:r>
    </w:p>
    <w:p w14:paraId="233EF63D" w14:textId="24C3E3CB" w:rsidR="008165F0" w:rsidRPr="00EE5E23" w:rsidRDefault="008165F0" w:rsidP="00BE2B6F">
      <w:pPr>
        <w:pStyle w:val="Heading2"/>
        <w:tabs>
          <w:tab w:val="left" w:pos="5860"/>
        </w:tabs>
        <w:rPr>
          <w:sz w:val="24"/>
        </w:rPr>
      </w:pPr>
      <w:r w:rsidRPr="00EE5E23">
        <w:rPr>
          <w:sz w:val="24"/>
        </w:rPr>
        <w:t>Macc Introduction</w:t>
      </w:r>
      <w:r w:rsidR="00BE2B6F">
        <w:rPr>
          <w:sz w:val="24"/>
        </w:rPr>
        <w:tab/>
      </w:r>
    </w:p>
    <w:p w14:paraId="57EEE373" w14:textId="77777777" w:rsidR="00BB680B" w:rsidRPr="00E22472" w:rsidRDefault="00BB680B" w:rsidP="00EE5E23">
      <w:pPr>
        <w:rPr>
          <w:i/>
        </w:rPr>
      </w:pPr>
      <w:r w:rsidRPr="00E22472">
        <w:rPr>
          <w:i/>
        </w:rPr>
        <w:t xml:space="preserve">The World Health Organisation (WHO) has characterised Covid-19 (coronavirus) as a pandemic. This Director-General of WHO stated that </w:t>
      </w:r>
      <w:r w:rsidRPr="00E22472">
        <w:rPr>
          <w:i/>
          <w:color w:val="3C4245"/>
        </w:rPr>
        <w:t xml:space="preserve">“This is not just a public health crisis, it is a crisis that will touch every sector – so every sector and every individual must be involved in the fight.”. </w:t>
      </w:r>
      <w:r w:rsidRPr="00E22472">
        <w:rPr>
          <w:i/>
        </w:rPr>
        <w:t>We can all ‘do our bit’ and this policy is provided to help your organisation think through staffing, volunteers, hygiene and how you deal with practical situations that are likely to arise due to Covid-19.</w:t>
      </w:r>
    </w:p>
    <w:p w14:paraId="5AEE31AF" w14:textId="2E82AB80" w:rsidR="00396539" w:rsidRPr="00E22472" w:rsidRDefault="00396539" w:rsidP="00EE5E23">
      <w:pPr>
        <w:rPr>
          <w:i/>
        </w:rPr>
      </w:pPr>
      <w:r w:rsidRPr="00E22472">
        <w:rPr>
          <w:i/>
        </w:rPr>
        <w:t>You are likely to need clear policy on key areas like:</w:t>
      </w:r>
    </w:p>
    <w:p w14:paraId="6CCAF952" w14:textId="7084C95C" w:rsidR="00396539" w:rsidRPr="00E22472" w:rsidRDefault="00417C3C" w:rsidP="00E22472">
      <w:pPr>
        <w:pStyle w:val="ListBullet2"/>
        <w:numPr>
          <w:ilvl w:val="0"/>
          <w:numId w:val="37"/>
        </w:numPr>
        <w:rPr>
          <w:i/>
        </w:rPr>
      </w:pPr>
      <w:r w:rsidRPr="00E22472">
        <w:rPr>
          <w:i/>
        </w:rPr>
        <w:t>Preventative</w:t>
      </w:r>
      <w:r w:rsidR="00396539" w:rsidRPr="00E22472">
        <w:rPr>
          <w:i/>
        </w:rPr>
        <w:t xml:space="preserve"> action to </w:t>
      </w:r>
      <w:r w:rsidR="00005D0D" w:rsidRPr="00E22472">
        <w:rPr>
          <w:i/>
        </w:rPr>
        <w:t>reduce and manage</w:t>
      </w:r>
      <w:r w:rsidR="00396539" w:rsidRPr="00E22472">
        <w:rPr>
          <w:i/>
        </w:rPr>
        <w:t xml:space="preserve"> risks </w:t>
      </w:r>
    </w:p>
    <w:p w14:paraId="6B31CB75" w14:textId="56D46D11" w:rsidR="00396539" w:rsidRPr="00E22472" w:rsidRDefault="00396539" w:rsidP="00E22472">
      <w:pPr>
        <w:pStyle w:val="ListBullet2"/>
        <w:numPr>
          <w:ilvl w:val="0"/>
          <w:numId w:val="37"/>
        </w:numPr>
        <w:rPr>
          <w:i/>
        </w:rPr>
      </w:pPr>
      <w:r w:rsidRPr="00E22472">
        <w:rPr>
          <w:i/>
        </w:rPr>
        <w:t>Action in the event of a staff member or volunteer showing symptoms</w:t>
      </w:r>
    </w:p>
    <w:p w14:paraId="2E690516" w14:textId="28F4E2ED" w:rsidR="00396539" w:rsidRPr="00E22472" w:rsidRDefault="00396539" w:rsidP="00E22472">
      <w:pPr>
        <w:pStyle w:val="ListBullet2"/>
        <w:numPr>
          <w:ilvl w:val="0"/>
          <w:numId w:val="37"/>
        </w:numPr>
        <w:rPr>
          <w:i/>
        </w:rPr>
      </w:pPr>
      <w:r w:rsidRPr="00E22472">
        <w:rPr>
          <w:i/>
        </w:rPr>
        <w:t>Dealing with the knock-on effect of the crisis (e.g. school closures)</w:t>
      </w:r>
    </w:p>
    <w:p w14:paraId="55B25877" w14:textId="790F303D" w:rsidR="00396539" w:rsidRPr="00E22472" w:rsidRDefault="00396539" w:rsidP="00E22472">
      <w:pPr>
        <w:pStyle w:val="ListBullet2"/>
        <w:numPr>
          <w:ilvl w:val="0"/>
          <w:numId w:val="37"/>
        </w:numPr>
        <w:rPr>
          <w:i/>
        </w:rPr>
      </w:pPr>
      <w:r w:rsidRPr="00E22472">
        <w:rPr>
          <w:i/>
        </w:rPr>
        <w:t>Contractual issues (sick pay, flexible working, holiday leave)</w:t>
      </w:r>
    </w:p>
    <w:p w14:paraId="56BA7AE3" w14:textId="335B1ED1" w:rsidR="00417C3C" w:rsidRPr="00E22472" w:rsidRDefault="00417C3C" w:rsidP="00E22472">
      <w:pPr>
        <w:rPr>
          <w:i/>
        </w:rPr>
      </w:pPr>
      <w:r w:rsidRPr="00E22472">
        <w:rPr>
          <w:i/>
        </w:rPr>
        <w:t>As a starting point, you should:</w:t>
      </w:r>
    </w:p>
    <w:p w14:paraId="51345D0C" w14:textId="729BE30F" w:rsidR="00417C3C" w:rsidRPr="00E22472" w:rsidRDefault="00417C3C" w:rsidP="00E67F17">
      <w:pPr>
        <w:pStyle w:val="ListBullet3"/>
        <w:numPr>
          <w:ilvl w:val="0"/>
          <w:numId w:val="37"/>
        </w:numPr>
      </w:pPr>
      <w:r w:rsidRPr="00E22472">
        <w:t xml:space="preserve">Check what relevant policies you have in place. You may have a Business Continuity Policy that you can </w:t>
      </w:r>
      <w:r w:rsidR="008A056F" w:rsidRPr="00E22472">
        <w:t>draw on</w:t>
      </w:r>
      <w:r w:rsidRPr="00E22472">
        <w:t xml:space="preserve">, but the chances are it doesn’t quite fit the current crisis. You </w:t>
      </w:r>
      <w:r w:rsidR="00005D0D" w:rsidRPr="00E22472">
        <w:t>may find that developing a more</w:t>
      </w:r>
      <w:r w:rsidRPr="00E22472">
        <w:t xml:space="preserve"> tailored action plan </w:t>
      </w:r>
      <w:r w:rsidR="00005D0D" w:rsidRPr="00E22472">
        <w:t xml:space="preserve">is helpful </w:t>
      </w:r>
      <w:r w:rsidRPr="00E22472">
        <w:t xml:space="preserve">for </w:t>
      </w:r>
      <w:r w:rsidR="00005D0D" w:rsidRPr="00E22472">
        <w:t>the current situation</w:t>
      </w:r>
      <w:r w:rsidRPr="00E22472">
        <w:t xml:space="preserve">. </w:t>
      </w:r>
    </w:p>
    <w:p w14:paraId="0FFA18D2" w14:textId="34AFDA5D" w:rsidR="00BA202C" w:rsidRPr="00E22472" w:rsidRDefault="00BA202C" w:rsidP="00D87C50">
      <w:pPr>
        <w:pStyle w:val="ListBullet3"/>
        <w:numPr>
          <w:ilvl w:val="0"/>
          <w:numId w:val="37"/>
        </w:numPr>
      </w:pPr>
      <w:r w:rsidRPr="00E22472">
        <w:t xml:space="preserve">Check the latest </w:t>
      </w:r>
      <w:hyperlink r:id="rId7" w:history="1">
        <w:r w:rsidRPr="00E22472">
          <w:rPr>
            <w:rStyle w:val="Hyperlink"/>
            <w:i/>
          </w:rPr>
          <w:t>Government guidance</w:t>
        </w:r>
      </w:hyperlink>
      <w:r w:rsidR="00D87C50">
        <w:t xml:space="preserve"> </w:t>
      </w:r>
    </w:p>
    <w:p w14:paraId="1413BB65" w14:textId="73B63F19" w:rsidR="00E22472" w:rsidRDefault="00417C3C" w:rsidP="00EE5E23">
      <w:pPr>
        <w:pStyle w:val="ListBullet3"/>
        <w:numPr>
          <w:ilvl w:val="0"/>
          <w:numId w:val="37"/>
        </w:numPr>
      </w:pPr>
      <w:r w:rsidRPr="00EE5E23">
        <w:t>Talk to your Chair and agree the process for drafting and signing off the necessary plan as swiftly as possible.</w:t>
      </w:r>
      <w:r w:rsidR="009639CE" w:rsidRPr="00EE5E23">
        <w:t xml:space="preserve"> Waiting for a Board meeting would probably not be appropriate.</w:t>
      </w:r>
    </w:p>
    <w:p w14:paraId="5A2DAE00" w14:textId="419F3727" w:rsidR="00417C3C" w:rsidRPr="00E22472" w:rsidRDefault="00417C3C" w:rsidP="00EE5E23">
      <w:pPr>
        <w:rPr>
          <w:i/>
        </w:rPr>
      </w:pPr>
      <w:r w:rsidRPr="00E22472">
        <w:rPr>
          <w:i/>
        </w:rPr>
        <w:t>Your plan needs to be simple, practical, brief and to the point</w:t>
      </w:r>
      <w:r w:rsidR="009639CE" w:rsidRPr="00E22472">
        <w:rPr>
          <w:i/>
        </w:rPr>
        <w:t>, not least because you may need to update it repeatedly</w:t>
      </w:r>
      <w:r w:rsidRPr="00E22472">
        <w:rPr>
          <w:i/>
        </w:rPr>
        <w:t xml:space="preserve">. </w:t>
      </w:r>
      <w:r w:rsidR="00DC0CFF" w:rsidRPr="00E22472">
        <w:rPr>
          <w:i/>
        </w:rPr>
        <w:t>Hint</w:t>
      </w:r>
      <w:r w:rsidRPr="00E22472">
        <w:rPr>
          <w:i/>
        </w:rPr>
        <w:t xml:space="preserve">s for each section </w:t>
      </w:r>
      <w:r w:rsidR="00DC0CFF" w:rsidRPr="00E22472">
        <w:rPr>
          <w:i/>
        </w:rPr>
        <w:t xml:space="preserve">(links, check-lists, suggested wording) </w:t>
      </w:r>
      <w:r w:rsidRPr="00E22472">
        <w:rPr>
          <w:i/>
        </w:rPr>
        <w:t>are set out below.</w:t>
      </w:r>
    </w:p>
    <w:p w14:paraId="3AED4996" w14:textId="77777777" w:rsidR="00BE68B3" w:rsidRPr="00E22472" w:rsidRDefault="008165F0" w:rsidP="00EE5E23">
      <w:pPr>
        <w:rPr>
          <w:i/>
        </w:rPr>
      </w:pPr>
      <w:r w:rsidRPr="00E22472">
        <w:rPr>
          <w:i/>
        </w:rPr>
        <w:t xml:space="preserve">During the Covid-19 pandemic, </w:t>
      </w:r>
      <w:r w:rsidR="00BE68B3" w:rsidRPr="00E22472">
        <w:rPr>
          <w:i/>
        </w:rPr>
        <w:t>your organisation</w:t>
      </w:r>
    </w:p>
    <w:p w14:paraId="34E6CC87" w14:textId="5958DE67" w:rsidR="008165F0" w:rsidRDefault="008165F0" w:rsidP="00EE5E23">
      <w:pPr>
        <w:rPr>
          <w:i/>
        </w:rPr>
      </w:pPr>
      <w:r w:rsidRPr="00E22472">
        <w:rPr>
          <w:i/>
        </w:rPr>
        <w:t xml:space="preserve"> will need to ensure that </w:t>
      </w:r>
      <w:r w:rsidR="00BE68B3" w:rsidRPr="00E22472">
        <w:rPr>
          <w:i/>
        </w:rPr>
        <w:t>it is</w:t>
      </w:r>
      <w:r w:rsidRPr="00E22472">
        <w:rPr>
          <w:i/>
        </w:rPr>
        <w:t xml:space="preserve"> meeting </w:t>
      </w:r>
      <w:r w:rsidR="00BE68B3" w:rsidRPr="00E22472">
        <w:rPr>
          <w:i/>
        </w:rPr>
        <w:t>its</w:t>
      </w:r>
      <w:r w:rsidRPr="00E22472">
        <w:rPr>
          <w:i/>
        </w:rPr>
        <w:t xml:space="preserve"> duty of care to staff, volunteers, visitors and service users.</w:t>
      </w:r>
    </w:p>
    <w:p w14:paraId="4158ED3C" w14:textId="319F87C3" w:rsidR="0088501A" w:rsidRDefault="0088501A" w:rsidP="00EE5E23">
      <w:pPr>
        <w:rPr>
          <w:i/>
        </w:rPr>
      </w:pPr>
    </w:p>
    <w:p w14:paraId="50280A0C" w14:textId="77777777" w:rsidR="0088501A" w:rsidRPr="00E22472" w:rsidRDefault="0088501A" w:rsidP="00EE5E23">
      <w:pPr>
        <w:rPr>
          <w:i/>
        </w:rPr>
      </w:pPr>
      <w:bookmarkStart w:id="0" w:name="_GoBack"/>
      <w:bookmarkEnd w:id="0"/>
    </w:p>
    <w:p w14:paraId="6F0BA654" w14:textId="77777777" w:rsidR="00BE68B3" w:rsidRPr="00EE5E23" w:rsidRDefault="00BE68B3" w:rsidP="00EE5E23">
      <w:pPr>
        <w:pStyle w:val="Heading1"/>
        <w:rPr>
          <w:sz w:val="24"/>
        </w:rPr>
      </w:pPr>
      <w:r w:rsidRPr="00EE5E23">
        <w:rPr>
          <w:sz w:val="24"/>
        </w:rPr>
        <w:lastRenderedPageBreak/>
        <w:t>COVID19: a Guide for Third-Sector Managers</w:t>
      </w:r>
    </w:p>
    <w:p w14:paraId="4BCD1143" w14:textId="77777777" w:rsidR="00BE68B3" w:rsidRPr="00EE5E23" w:rsidRDefault="00BE68B3" w:rsidP="00EE5E23"/>
    <w:p w14:paraId="328C0A92" w14:textId="7A8CF826" w:rsidR="008165F0" w:rsidRPr="00EE5E23" w:rsidRDefault="008165F0" w:rsidP="00EE5E23">
      <w:pPr>
        <w:pStyle w:val="Heading2"/>
        <w:rPr>
          <w:sz w:val="24"/>
        </w:rPr>
      </w:pPr>
      <w:r w:rsidRPr="00E22472">
        <w:rPr>
          <w:i w:val="0"/>
          <w:sz w:val="24"/>
        </w:rPr>
        <w:t>Introduction</w:t>
      </w:r>
    </w:p>
    <w:p w14:paraId="3BCC31C9" w14:textId="6E64E911" w:rsidR="008165F0" w:rsidRPr="00EE5E23" w:rsidRDefault="008165F0" w:rsidP="00EE5E23">
      <w:r w:rsidRPr="00EE5E23">
        <w:t xml:space="preserve">During the Covid-19 </w:t>
      </w:r>
      <w:r w:rsidR="00BE68B3" w:rsidRPr="00EE5E23">
        <w:t>situation</w:t>
      </w:r>
      <w:r w:rsidRPr="00EE5E23">
        <w:t xml:space="preserve">, </w:t>
      </w:r>
      <w:r w:rsidR="00216CCD" w:rsidRPr="00216CCD">
        <w:rPr>
          <w:highlight w:val="yellow"/>
        </w:rPr>
        <w:t>Name of organisation</w:t>
      </w:r>
      <w:r w:rsidRPr="00EE5E23">
        <w:t xml:space="preserve"> will need to ensure that </w:t>
      </w:r>
      <w:r w:rsidR="00BE68B3" w:rsidRPr="00EE5E23">
        <w:t>we are meeting our</w:t>
      </w:r>
      <w:r w:rsidRPr="00EE5E23">
        <w:t xml:space="preserve"> duty of care to</w:t>
      </w:r>
      <w:r w:rsidR="00BE68B3" w:rsidRPr="00EE5E23">
        <w:t xml:space="preserve"> our</w:t>
      </w:r>
      <w:r w:rsidRPr="00EE5E23">
        <w:t xml:space="preserve"> staff, volunteers, visitors and service users.</w:t>
      </w:r>
    </w:p>
    <w:p w14:paraId="51608B40" w14:textId="3FC3EAD9" w:rsidR="00BE68B3" w:rsidRPr="00EE5E23" w:rsidRDefault="00BE68B3" w:rsidP="00EE5E23">
      <w:r w:rsidRPr="00EE5E23">
        <w:t xml:space="preserve">During this time, </w:t>
      </w:r>
      <w:r w:rsidR="00216CCD" w:rsidRPr="00216CCD">
        <w:rPr>
          <w:highlight w:val="yellow"/>
        </w:rPr>
        <w:t>Name of organisation</w:t>
      </w:r>
      <w:r w:rsidR="00442ADF" w:rsidRPr="00EE5E23">
        <w:t xml:space="preserve"> </w:t>
      </w:r>
      <w:r w:rsidRPr="00EE5E23">
        <w:t>aims to:</w:t>
      </w:r>
    </w:p>
    <w:p w14:paraId="5C021B71" w14:textId="628DD61C" w:rsidR="00BE68B3" w:rsidRPr="00EE5E23" w:rsidRDefault="00BE68B3" w:rsidP="00EE5E23">
      <w:pPr>
        <w:pStyle w:val="ListParagraph"/>
        <w:numPr>
          <w:ilvl w:val="0"/>
          <w:numId w:val="21"/>
        </w:numPr>
      </w:pPr>
      <w:r w:rsidRPr="00EE5E23">
        <w:t>Encourage staff and volunteers to carry on as normal</w:t>
      </w:r>
      <w:r w:rsidR="00442ADF" w:rsidRPr="00EE5E23">
        <w:t>,</w:t>
      </w:r>
      <w:r w:rsidRPr="00EE5E23">
        <w:t xml:space="preserve"> if they are well</w:t>
      </w:r>
    </w:p>
    <w:p w14:paraId="12F9DD94" w14:textId="77777777" w:rsidR="00BE68B3" w:rsidRPr="00EE5E23" w:rsidRDefault="00BE68B3" w:rsidP="00EE5E23">
      <w:pPr>
        <w:pStyle w:val="ListParagraph"/>
        <w:numPr>
          <w:ilvl w:val="0"/>
          <w:numId w:val="21"/>
        </w:numPr>
      </w:pPr>
      <w:r w:rsidRPr="00EE5E23">
        <w:t>Take additional precautions to protect them from exposure to infections</w:t>
      </w:r>
    </w:p>
    <w:p w14:paraId="75BC800B" w14:textId="77777777" w:rsidR="00BE68B3" w:rsidRPr="00EE5E23" w:rsidRDefault="00BE68B3" w:rsidP="00EE5E23">
      <w:pPr>
        <w:pStyle w:val="ListParagraph"/>
        <w:numPr>
          <w:ilvl w:val="0"/>
          <w:numId w:val="21"/>
        </w:numPr>
      </w:pPr>
      <w:r w:rsidRPr="00EE5E23">
        <w:t>Lessen the risk of spreading the virus to others</w:t>
      </w:r>
    </w:p>
    <w:p w14:paraId="05436C84" w14:textId="77777777" w:rsidR="00BE68B3" w:rsidRPr="00EE5E23" w:rsidRDefault="00BE68B3" w:rsidP="00EE5E23">
      <w:r w:rsidRPr="00EE5E23">
        <w:t>We also aim to:</w:t>
      </w:r>
    </w:p>
    <w:p w14:paraId="69B52999" w14:textId="4126206C" w:rsidR="00BE68B3" w:rsidRPr="00EE5E23" w:rsidRDefault="00C745E7" w:rsidP="00EE5E23">
      <w:pPr>
        <w:pStyle w:val="ListParagraph"/>
        <w:numPr>
          <w:ilvl w:val="0"/>
          <w:numId w:val="22"/>
        </w:numPr>
      </w:pPr>
      <w:r w:rsidRPr="00EE5E23">
        <w:t xml:space="preserve">Keep </w:t>
      </w:r>
      <w:r w:rsidR="00BE68B3" w:rsidRPr="00EE5E23">
        <w:t>core business, activities and services going where it is practical to do so</w:t>
      </w:r>
    </w:p>
    <w:p w14:paraId="65C6FBD5" w14:textId="3310472F" w:rsidR="00BE68B3" w:rsidRPr="00EE5E23" w:rsidRDefault="00BE68B3" w:rsidP="00EE5E23">
      <w:pPr>
        <w:pStyle w:val="ListParagraph"/>
        <w:numPr>
          <w:ilvl w:val="0"/>
          <w:numId w:val="22"/>
        </w:numPr>
      </w:pPr>
      <w:r w:rsidRPr="00EE5E23">
        <w:t>Operate within our usual policies, procedures and guidance</w:t>
      </w:r>
    </w:p>
    <w:p w14:paraId="1287A175" w14:textId="797AB5BD" w:rsidR="00BE68B3" w:rsidRPr="00EE5E23" w:rsidRDefault="00BE68B3" w:rsidP="00EE5E23">
      <w:pPr>
        <w:pStyle w:val="ListParagraph"/>
        <w:numPr>
          <w:ilvl w:val="0"/>
          <w:numId w:val="22"/>
        </w:numPr>
      </w:pPr>
      <w:r w:rsidRPr="00EE5E23">
        <w:t xml:space="preserve">Recognise that </w:t>
      </w:r>
      <w:r w:rsidR="00C745E7" w:rsidRPr="00EE5E23">
        <w:t xml:space="preserve">we may need to be temporarily flexible with </w:t>
      </w:r>
      <w:r w:rsidRPr="00EE5E23">
        <w:t>our normal policies and procedures help staff and volunteers manag</w:t>
      </w:r>
      <w:r w:rsidR="00C745E7" w:rsidRPr="00EE5E23">
        <w:t>e during the Covid-19 situation</w:t>
      </w:r>
    </w:p>
    <w:p w14:paraId="6409B287" w14:textId="77777777" w:rsidR="009A6DB7" w:rsidRPr="00EE5E23" w:rsidRDefault="009A6DB7" w:rsidP="00EE5E23">
      <w:pPr>
        <w:pStyle w:val="Heading4"/>
      </w:pPr>
    </w:p>
    <w:p w14:paraId="163AE687" w14:textId="0128C972" w:rsidR="008A056F" w:rsidRPr="00EE5E23" w:rsidRDefault="00442ADF" w:rsidP="00EE5E23">
      <w:pPr>
        <w:pStyle w:val="Heading4"/>
      </w:pPr>
      <w:r w:rsidRPr="00EE5E23">
        <w:t xml:space="preserve">Additional </w:t>
      </w:r>
      <w:r w:rsidR="008A056F" w:rsidRPr="00EE5E23">
        <w:t>Hygiene</w:t>
      </w:r>
    </w:p>
    <w:p w14:paraId="2A4057FB" w14:textId="3A49703F" w:rsidR="00442ADF" w:rsidRPr="00E22472" w:rsidRDefault="00442ADF" w:rsidP="00EE5E23">
      <w:pPr>
        <w:pStyle w:val="Heading5"/>
        <w:rPr>
          <w:b/>
          <w:szCs w:val="24"/>
        </w:rPr>
      </w:pPr>
      <w:r w:rsidRPr="00E22472">
        <w:rPr>
          <w:szCs w:val="24"/>
          <w:highlight w:val="yellow"/>
        </w:rPr>
        <w:t>This is where you say what you will do in addition to your normal cleaning and hygiene routines.</w:t>
      </w:r>
    </w:p>
    <w:p w14:paraId="1EE3E6FE" w14:textId="6C05C6FD" w:rsidR="00BA202C" w:rsidRPr="00E22472" w:rsidRDefault="00442ADF" w:rsidP="00D87C50">
      <w:pPr>
        <w:pStyle w:val="Heading5"/>
        <w:numPr>
          <w:ilvl w:val="0"/>
          <w:numId w:val="38"/>
        </w:numPr>
        <w:rPr>
          <w:szCs w:val="24"/>
          <w:highlight w:val="yellow"/>
        </w:rPr>
      </w:pPr>
      <w:r w:rsidRPr="00E22472">
        <w:rPr>
          <w:szCs w:val="24"/>
          <w:highlight w:val="yellow"/>
        </w:rPr>
        <w:t xml:space="preserve">Staff will be reminded and encouraged to follow </w:t>
      </w:r>
      <w:hyperlink r:id="rId8" w:anchor="preventing-spread-of-infection" w:history="1">
        <w:r w:rsidR="00BA202C" w:rsidRPr="00E22472">
          <w:rPr>
            <w:rStyle w:val="Hyperlink"/>
            <w:szCs w:val="24"/>
            <w:highlight w:val="yellow"/>
          </w:rPr>
          <w:t>Public Health England (PHE)</w:t>
        </w:r>
      </w:hyperlink>
      <w:r w:rsidR="00BA202C" w:rsidRPr="00E22472">
        <w:rPr>
          <w:szCs w:val="24"/>
          <w:highlight w:val="yellow"/>
        </w:rPr>
        <w:t xml:space="preserve"> general precautions:</w:t>
      </w:r>
    </w:p>
    <w:p w14:paraId="261E0CD0" w14:textId="4187063D" w:rsidR="00BA202C" w:rsidRPr="00E22472" w:rsidRDefault="00491569" w:rsidP="00E67F17">
      <w:pPr>
        <w:pStyle w:val="ListBullet"/>
        <w:numPr>
          <w:ilvl w:val="0"/>
          <w:numId w:val="38"/>
        </w:numPr>
        <w:rPr>
          <w:highlight w:val="yellow"/>
        </w:rPr>
      </w:pPr>
      <w:r w:rsidRPr="00E22472">
        <w:rPr>
          <w:highlight w:val="yellow"/>
        </w:rPr>
        <w:t>Cover your mouth and nose with a tissue or your sleeve (not your hands) when you cough or sneeze: catch it, bin it, kill it!</w:t>
      </w:r>
    </w:p>
    <w:p w14:paraId="69DE599B" w14:textId="34763C5F" w:rsidR="00BA202C" w:rsidRPr="00E22472" w:rsidRDefault="00491569" w:rsidP="00E67F17">
      <w:pPr>
        <w:pStyle w:val="ListBullet"/>
        <w:numPr>
          <w:ilvl w:val="0"/>
          <w:numId w:val="38"/>
        </w:numPr>
        <w:rPr>
          <w:highlight w:val="yellow"/>
        </w:rPr>
      </w:pPr>
      <w:r w:rsidRPr="00E22472">
        <w:rPr>
          <w:highlight w:val="yellow"/>
        </w:rPr>
        <w:t>P</w:t>
      </w:r>
      <w:r w:rsidR="00BA202C" w:rsidRPr="00E22472">
        <w:rPr>
          <w:highlight w:val="yellow"/>
        </w:rPr>
        <w:t>ut used tissues in the bin straight away</w:t>
      </w:r>
    </w:p>
    <w:p w14:paraId="12208B8B" w14:textId="7D4A42CC" w:rsidR="00BA202C" w:rsidRPr="00E22472" w:rsidRDefault="00491569" w:rsidP="00E67F17">
      <w:pPr>
        <w:pStyle w:val="ListBullet"/>
        <w:numPr>
          <w:ilvl w:val="0"/>
          <w:numId w:val="38"/>
        </w:numPr>
        <w:rPr>
          <w:highlight w:val="yellow"/>
        </w:rPr>
      </w:pPr>
      <w:r w:rsidRPr="00E22472">
        <w:rPr>
          <w:highlight w:val="yellow"/>
        </w:rPr>
        <w:t>W</w:t>
      </w:r>
      <w:r w:rsidR="00BA202C" w:rsidRPr="00E22472">
        <w:rPr>
          <w:highlight w:val="yellow"/>
        </w:rPr>
        <w:t xml:space="preserve">ash your hands with soap and water often – use hand sanitiser gel if soap and water are not available. </w:t>
      </w:r>
    </w:p>
    <w:p w14:paraId="05960D1F" w14:textId="579CFCF1" w:rsidR="00BA202C" w:rsidRPr="00E22472" w:rsidRDefault="00491569" w:rsidP="00E67F17">
      <w:pPr>
        <w:pStyle w:val="ListBullet"/>
        <w:numPr>
          <w:ilvl w:val="0"/>
          <w:numId w:val="38"/>
        </w:numPr>
        <w:rPr>
          <w:highlight w:val="yellow"/>
        </w:rPr>
      </w:pPr>
      <w:r w:rsidRPr="00E22472">
        <w:rPr>
          <w:highlight w:val="yellow"/>
        </w:rPr>
        <w:t>T</w:t>
      </w:r>
      <w:r w:rsidR="00BA202C" w:rsidRPr="00E22472">
        <w:rPr>
          <w:highlight w:val="yellow"/>
        </w:rPr>
        <w:t>ry to avoid close contact with people who are unwell</w:t>
      </w:r>
    </w:p>
    <w:p w14:paraId="68820586" w14:textId="76B7AFA8" w:rsidR="00BA202C" w:rsidRPr="00E22472" w:rsidRDefault="00491569" w:rsidP="00E67F17">
      <w:pPr>
        <w:pStyle w:val="ListBullet"/>
        <w:numPr>
          <w:ilvl w:val="0"/>
          <w:numId w:val="38"/>
        </w:numPr>
        <w:rPr>
          <w:highlight w:val="yellow"/>
        </w:rPr>
      </w:pPr>
      <w:r w:rsidRPr="00E22472">
        <w:rPr>
          <w:highlight w:val="yellow"/>
        </w:rPr>
        <w:t>C</w:t>
      </w:r>
      <w:r w:rsidR="00BA202C" w:rsidRPr="00E22472">
        <w:rPr>
          <w:highlight w:val="yellow"/>
        </w:rPr>
        <w:t>lean and disinfect frequently touched objects and surfaces</w:t>
      </w:r>
    </w:p>
    <w:p w14:paraId="0062882D" w14:textId="07919E2A" w:rsidR="009639CE" w:rsidRPr="00E22472" w:rsidRDefault="00491569" w:rsidP="00E67F17">
      <w:pPr>
        <w:pStyle w:val="ListBullet"/>
        <w:numPr>
          <w:ilvl w:val="0"/>
          <w:numId w:val="38"/>
        </w:numPr>
        <w:rPr>
          <w:highlight w:val="yellow"/>
        </w:rPr>
      </w:pPr>
      <w:r w:rsidRPr="00E22472">
        <w:rPr>
          <w:highlight w:val="yellow"/>
        </w:rPr>
        <w:t>D</w:t>
      </w:r>
      <w:r w:rsidR="00BA202C" w:rsidRPr="00E22472">
        <w:rPr>
          <w:highlight w:val="yellow"/>
        </w:rPr>
        <w:t>o not touch your eyes, nose or mouth if your hands are not clean</w:t>
      </w:r>
    </w:p>
    <w:p w14:paraId="3922CDEE" w14:textId="71ACD2FE" w:rsidR="008A056F" w:rsidRPr="00E22472" w:rsidRDefault="009639CE" w:rsidP="00E22472">
      <w:pPr>
        <w:pStyle w:val="Heading5"/>
        <w:rPr>
          <w:szCs w:val="24"/>
          <w:highlight w:val="yellow"/>
        </w:rPr>
      </w:pPr>
      <w:r w:rsidRPr="00E22472">
        <w:rPr>
          <w:szCs w:val="24"/>
          <w:highlight w:val="yellow"/>
        </w:rPr>
        <w:t>Action by Management</w:t>
      </w:r>
    </w:p>
    <w:p w14:paraId="0B0DE0B7" w14:textId="3449E08E" w:rsidR="00D62FBD" w:rsidRPr="00E22472" w:rsidRDefault="008165F0" w:rsidP="00E22472">
      <w:pPr>
        <w:pStyle w:val="ListParagraph"/>
        <w:numPr>
          <w:ilvl w:val="0"/>
          <w:numId w:val="38"/>
        </w:numPr>
        <w:rPr>
          <w:i/>
          <w:highlight w:val="yellow"/>
        </w:rPr>
      </w:pPr>
      <w:r w:rsidRPr="00E22472">
        <w:rPr>
          <w:i/>
          <w:highlight w:val="yellow"/>
        </w:rPr>
        <w:t>State what you</w:t>
      </w:r>
      <w:r w:rsidR="00442ADF" w:rsidRPr="00E22472">
        <w:rPr>
          <w:i/>
          <w:highlight w:val="yellow"/>
        </w:rPr>
        <w:t>r organisation</w:t>
      </w:r>
      <w:r w:rsidRPr="00E22472">
        <w:rPr>
          <w:i/>
          <w:highlight w:val="yellow"/>
        </w:rPr>
        <w:t xml:space="preserve"> will provide</w:t>
      </w:r>
      <w:r w:rsidR="00442ADF" w:rsidRPr="00E22472">
        <w:rPr>
          <w:i/>
          <w:highlight w:val="yellow"/>
        </w:rPr>
        <w:t xml:space="preserve"> and do</w:t>
      </w:r>
      <w:r w:rsidRPr="00E22472">
        <w:rPr>
          <w:i/>
          <w:highlight w:val="yellow"/>
        </w:rPr>
        <w:t xml:space="preserve"> </w:t>
      </w:r>
      <w:r w:rsidR="00D62FBD" w:rsidRPr="00E22472">
        <w:rPr>
          <w:i/>
          <w:highlight w:val="yellow"/>
        </w:rPr>
        <w:t>to contribute to safe hygiene</w:t>
      </w:r>
      <w:r w:rsidRPr="00E22472">
        <w:rPr>
          <w:i/>
          <w:highlight w:val="yellow"/>
        </w:rPr>
        <w:t>. This</w:t>
      </w:r>
      <w:r w:rsidR="009639CE" w:rsidRPr="00E22472">
        <w:rPr>
          <w:i/>
          <w:highlight w:val="yellow"/>
        </w:rPr>
        <w:t xml:space="preserve"> should cover</w:t>
      </w:r>
      <w:r w:rsidR="00D62FBD" w:rsidRPr="00E22472">
        <w:rPr>
          <w:i/>
          <w:highlight w:val="yellow"/>
        </w:rPr>
        <w:t>:</w:t>
      </w:r>
    </w:p>
    <w:p w14:paraId="646D19FE" w14:textId="021CFD6A" w:rsidR="0046503E" w:rsidRPr="00E22472" w:rsidRDefault="00D62FBD" w:rsidP="00E22472">
      <w:pPr>
        <w:pStyle w:val="ListParagraph"/>
        <w:numPr>
          <w:ilvl w:val="0"/>
          <w:numId w:val="38"/>
        </w:numPr>
        <w:rPr>
          <w:i/>
          <w:highlight w:val="yellow"/>
        </w:rPr>
      </w:pPr>
      <w:r w:rsidRPr="00E22472">
        <w:rPr>
          <w:i/>
          <w:highlight w:val="yellow"/>
        </w:rPr>
        <w:t>How you will clean your office and / or any other venues you deliver from, e.g.</w:t>
      </w:r>
    </w:p>
    <w:p w14:paraId="48CD708C" w14:textId="1C444E80" w:rsidR="00D62FBD" w:rsidRPr="00E22472" w:rsidRDefault="00D62FBD" w:rsidP="00E67F17">
      <w:pPr>
        <w:pStyle w:val="ListBullet"/>
        <w:numPr>
          <w:ilvl w:val="0"/>
          <w:numId w:val="38"/>
        </w:numPr>
        <w:rPr>
          <w:highlight w:val="yellow"/>
        </w:rPr>
      </w:pPr>
      <w:r w:rsidRPr="00E22472">
        <w:rPr>
          <w:highlight w:val="yellow"/>
        </w:rPr>
        <w:t>What additional cleaning measures you will take</w:t>
      </w:r>
    </w:p>
    <w:p w14:paraId="3CDA4273" w14:textId="77777777" w:rsidR="00D62FBD" w:rsidRPr="00E22472" w:rsidRDefault="00D62FBD" w:rsidP="00E67F17">
      <w:pPr>
        <w:pStyle w:val="ListBullet"/>
        <w:numPr>
          <w:ilvl w:val="0"/>
          <w:numId w:val="38"/>
        </w:numPr>
        <w:rPr>
          <w:highlight w:val="yellow"/>
        </w:rPr>
      </w:pPr>
      <w:r w:rsidRPr="00E22472">
        <w:rPr>
          <w:highlight w:val="yellow"/>
        </w:rPr>
        <w:t>Handwashing facilities and guidance</w:t>
      </w:r>
    </w:p>
    <w:p w14:paraId="161D03F6" w14:textId="42D807E1" w:rsidR="009639CE" w:rsidRPr="00E22472" w:rsidRDefault="00D62FBD" w:rsidP="00E67F17">
      <w:pPr>
        <w:pStyle w:val="ListBullet"/>
        <w:numPr>
          <w:ilvl w:val="0"/>
          <w:numId w:val="38"/>
        </w:numPr>
        <w:rPr>
          <w:highlight w:val="yellow"/>
        </w:rPr>
      </w:pPr>
      <w:r w:rsidRPr="00E22472">
        <w:rPr>
          <w:highlight w:val="yellow"/>
        </w:rPr>
        <w:t>P</w:t>
      </w:r>
      <w:r w:rsidR="009639CE" w:rsidRPr="00E22472">
        <w:rPr>
          <w:highlight w:val="yellow"/>
        </w:rPr>
        <w:t>rovis</w:t>
      </w:r>
      <w:r w:rsidR="008165F0" w:rsidRPr="00E22472">
        <w:rPr>
          <w:highlight w:val="yellow"/>
        </w:rPr>
        <w:t xml:space="preserve">ion of soap, sanitiser, tissues, bins, </w:t>
      </w:r>
      <w:r w:rsidR="009639CE" w:rsidRPr="00E22472">
        <w:rPr>
          <w:highlight w:val="yellow"/>
        </w:rPr>
        <w:t>etc</w:t>
      </w:r>
      <w:r w:rsidR="008165F0" w:rsidRPr="00E22472">
        <w:rPr>
          <w:highlight w:val="yellow"/>
        </w:rPr>
        <w:t>.</w:t>
      </w:r>
    </w:p>
    <w:p w14:paraId="037C5F07" w14:textId="5FE338CA" w:rsidR="009639CE" w:rsidRPr="00E22472" w:rsidRDefault="00D62FBD" w:rsidP="00E67F17">
      <w:pPr>
        <w:pStyle w:val="ListBullet"/>
        <w:numPr>
          <w:ilvl w:val="0"/>
          <w:numId w:val="38"/>
        </w:numPr>
        <w:rPr>
          <w:highlight w:val="yellow"/>
        </w:rPr>
      </w:pPr>
      <w:r w:rsidRPr="00E22472">
        <w:rPr>
          <w:highlight w:val="yellow"/>
        </w:rPr>
        <w:t>Cleaning of</w:t>
      </w:r>
      <w:r w:rsidR="00442ADF" w:rsidRPr="00E22472">
        <w:rPr>
          <w:highlight w:val="yellow"/>
        </w:rPr>
        <w:t xml:space="preserve"> contact points like </w:t>
      </w:r>
      <w:r w:rsidRPr="00E22472">
        <w:rPr>
          <w:highlight w:val="yellow"/>
        </w:rPr>
        <w:t>handles, keyboards, phones,</w:t>
      </w:r>
      <w:r w:rsidR="009639CE" w:rsidRPr="00E22472">
        <w:rPr>
          <w:highlight w:val="yellow"/>
        </w:rPr>
        <w:t xml:space="preserve"> switches, desks</w:t>
      </w:r>
    </w:p>
    <w:p w14:paraId="604A8514" w14:textId="343CD9A1" w:rsidR="008165F0" w:rsidRPr="00EE5E23" w:rsidRDefault="00D62FBD" w:rsidP="00E67F17">
      <w:pPr>
        <w:pStyle w:val="ListBullet"/>
        <w:numPr>
          <w:ilvl w:val="0"/>
          <w:numId w:val="38"/>
        </w:numPr>
      </w:pPr>
      <w:r w:rsidRPr="00EE5E23">
        <w:lastRenderedPageBreak/>
        <w:t>Encouraging staff to clean their own work areas as well (</w:t>
      </w:r>
      <w:r w:rsidR="00442ADF" w:rsidRPr="00EE5E23">
        <w:t>provide</w:t>
      </w:r>
      <w:r w:rsidRPr="00EE5E23">
        <w:t xml:space="preserve"> antibacterial wipes)</w:t>
      </w:r>
    </w:p>
    <w:p w14:paraId="7ABD0194" w14:textId="22831EBC" w:rsidR="009639CE" w:rsidRPr="00EE5E23" w:rsidRDefault="00D62FBD" w:rsidP="00E67F17">
      <w:pPr>
        <w:pStyle w:val="ListBullet"/>
        <w:numPr>
          <w:ilvl w:val="0"/>
          <w:numId w:val="38"/>
        </w:numPr>
      </w:pPr>
      <w:r w:rsidRPr="00EE5E23">
        <w:t xml:space="preserve">Emptying </w:t>
      </w:r>
      <w:r w:rsidR="009639CE" w:rsidRPr="00EE5E23">
        <w:t>of waste bins</w:t>
      </w:r>
      <w:r w:rsidR="00442ADF" w:rsidRPr="00EE5E23">
        <w:t xml:space="preserve"> daily</w:t>
      </w:r>
    </w:p>
    <w:p w14:paraId="63597278" w14:textId="77777777" w:rsidR="00471FF6" w:rsidRPr="00EE5E23" w:rsidRDefault="00471FF6" w:rsidP="00EE5E23">
      <w:pPr>
        <w:pStyle w:val="Heading4"/>
      </w:pPr>
    </w:p>
    <w:p w14:paraId="3D9B401F" w14:textId="2AD493E8" w:rsidR="009639CE" w:rsidRPr="00EE5E23" w:rsidRDefault="002373D5" w:rsidP="00EE5E23">
      <w:pPr>
        <w:pStyle w:val="Heading4"/>
      </w:pPr>
      <w:r w:rsidRPr="00EE5E23">
        <w:t>Visitors to our office/premises/site/building [amend as appropriate]</w:t>
      </w:r>
    </w:p>
    <w:p w14:paraId="7B90E550" w14:textId="77777777" w:rsidR="002373D5" w:rsidRPr="009C49E4" w:rsidRDefault="00471FF6" w:rsidP="00EE5E23">
      <w:pPr>
        <w:rPr>
          <w:i/>
          <w:highlight w:val="yellow"/>
        </w:rPr>
      </w:pPr>
      <w:r w:rsidRPr="009C49E4">
        <w:rPr>
          <w:i/>
          <w:highlight w:val="yellow"/>
        </w:rPr>
        <w:t>Your g</w:t>
      </w:r>
      <w:r w:rsidR="00767588" w:rsidRPr="009C49E4">
        <w:rPr>
          <w:i/>
          <w:highlight w:val="yellow"/>
        </w:rPr>
        <w:t>uidance should cover</w:t>
      </w:r>
      <w:r w:rsidR="002373D5" w:rsidRPr="009C49E4">
        <w:rPr>
          <w:i/>
          <w:highlight w:val="yellow"/>
        </w:rPr>
        <w:t xml:space="preserve"> h</w:t>
      </w:r>
      <w:r w:rsidR="008937AE" w:rsidRPr="009C49E4">
        <w:rPr>
          <w:i/>
          <w:highlight w:val="yellow"/>
        </w:rPr>
        <w:t>ow yo</w:t>
      </w:r>
      <w:r w:rsidR="002B0970" w:rsidRPr="009C49E4">
        <w:rPr>
          <w:i/>
          <w:highlight w:val="yellow"/>
        </w:rPr>
        <w:t>u will</w:t>
      </w:r>
      <w:r w:rsidR="008937AE" w:rsidRPr="009C49E4">
        <w:rPr>
          <w:i/>
          <w:highlight w:val="yellow"/>
        </w:rPr>
        <w:t xml:space="preserve"> keep staff and visitors safe from infection –what actions or changes you will make</w:t>
      </w:r>
      <w:r w:rsidR="002B0970" w:rsidRPr="009C49E4">
        <w:rPr>
          <w:i/>
          <w:highlight w:val="yellow"/>
        </w:rPr>
        <w:t xml:space="preserve">. </w:t>
      </w:r>
    </w:p>
    <w:p w14:paraId="7F22DBC8" w14:textId="1D25A053" w:rsidR="008937AE" w:rsidRPr="009C49E4" w:rsidRDefault="002373D5" w:rsidP="00EE5E23">
      <w:pPr>
        <w:rPr>
          <w:i/>
        </w:rPr>
      </w:pPr>
      <w:r w:rsidRPr="009C49E4">
        <w:rPr>
          <w:i/>
          <w:highlight w:val="yellow"/>
        </w:rPr>
        <w:t xml:space="preserve"> </w:t>
      </w:r>
      <w:r w:rsidR="002B0970" w:rsidRPr="009C49E4">
        <w:rPr>
          <w:i/>
          <w:highlight w:val="yellow"/>
        </w:rPr>
        <w:t>The following</w:t>
      </w:r>
      <w:r w:rsidRPr="009C49E4">
        <w:rPr>
          <w:i/>
          <w:highlight w:val="yellow"/>
        </w:rPr>
        <w:t xml:space="preserve"> text</w:t>
      </w:r>
      <w:r w:rsidR="002B0970" w:rsidRPr="009C49E4">
        <w:rPr>
          <w:i/>
          <w:highlight w:val="yellow"/>
        </w:rPr>
        <w:t xml:space="preserve"> MUST be amended appropriately to reflect what YOUR organisation is </w:t>
      </w:r>
      <w:r w:rsidR="00352C24" w:rsidRPr="009C49E4">
        <w:rPr>
          <w:i/>
          <w:highlight w:val="yellow"/>
        </w:rPr>
        <w:t>actually going to do</w:t>
      </w:r>
      <w:r w:rsidR="008B7D78" w:rsidRPr="009C49E4">
        <w:rPr>
          <w:i/>
          <w:highlight w:val="yellow"/>
        </w:rPr>
        <w:t>. We have provided the following as examples to help you think through the situation</w:t>
      </w:r>
      <w:r w:rsidR="002B0970" w:rsidRPr="009C49E4">
        <w:rPr>
          <w:i/>
          <w:highlight w:val="yellow"/>
        </w:rPr>
        <w:t>:</w:t>
      </w:r>
    </w:p>
    <w:p w14:paraId="6491EB4C" w14:textId="77777777" w:rsidR="002B0970" w:rsidRPr="009C49E4" w:rsidRDefault="002B0970" w:rsidP="00EE5E23">
      <w:pPr>
        <w:rPr>
          <w:i/>
        </w:rPr>
      </w:pPr>
    </w:p>
    <w:p w14:paraId="621A42BC" w14:textId="029787BC" w:rsidR="002B0970" w:rsidRPr="009C49E4" w:rsidRDefault="002B0970" w:rsidP="00352C24">
      <w:pPr>
        <w:pStyle w:val="NoSpacing"/>
        <w:numPr>
          <w:ilvl w:val="0"/>
          <w:numId w:val="25"/>
        </w:numPr>
        <w:jc w:val="left"/>
        <w:rPr>
          <w:rFonts w:cs="Arial"/>
          <w:sz w:val="24"/>
          <w:szCs w:val="24"/>
          <w:highlight w:val="yellow"/>
        </w:rPr>
      </w:pPr>
      <w:r w:rsidRPr="009C49E4">
        <w:rPr>
          <w:rFonts w:cs="Arial"/>
          <w:sz w:val="24"/>
          <w:szCs w:val="24"/>
          <w:highlight w:val="yellow"/>
        </w:rPr>
        <w:t xml:space="preserve">In public-facing areas </w:t>
      </w:r>
      <w:r w:rsidR="00216CCD" w:rsidRPr="00216CCD">
        <w:rPr>
          <w:rFonts w:cs="Arial"/>
          <w:b/>
          <w:sz w:val="24"/>
          <w:szCs w:val="24"/>
          <w:highlight w:val="yellow"/>
        </w:rPr>
        <w:t>Name of organisation</w:t>
      </w:r>
      <w:r w:rsidR="00442ADF" w:rsidRPr="009C49E4">
        <w:rPr>
          <w:rFonts w:cs="Arial"/>
          <w:sz w:val="24"/>
          <w:szCs w:val="24"/>
          <w:highlight w:val="yellow"/>
        </w:rPr>
        <w:t xml:space="preserve"> </w:t>
      </w:r>
      <w:r w:rsidRPr="009C49E4">
        <w:rPr>
          <w:rFonts w:cs="Arial"/>
          <w:sz w:val="24"/>
          <w:szCs w:val="24"/>
          <w:highlight w:val="yellow"/>
        </w:rPr>
        <w:t>will provide antibacterial sanitiser, disposable tissues and covered bins for public use</w:t>
      </w:r>
    </w:p>
    <w:p w14:paraId="431D810B" w14:textId="37852D44" w:rsidR="002B0970" w:rsidRPr="009C49E4" w:rsidRDefault="002B0970" w:rsidP="00352C24">
      <w:pPr>
        <w:pStyle w:val="NoSpacing"/>
        <w:numPr>
          <w:ilvl w:val="0"/>
          <w:numId w:val="25"/>
        </w:numPr>
        <w:jc w:val="left"/>
        <w:rPr>
          <w:rFonts w:cs="Arial"/>
          <w:sz w:val="24"/>
          <w:szCs w:val="24"/>
          <w:highlight w:val="yellow"/>
        </w:rPr>
      </w:pPr>
      <w:r w:rsidRPr="009C49E4">
        <w:rPr>
          <w:rFonts w:cs="Arial"/>
          <w:sz w:val="24"/>
          <w:szCs w:val="24"/>
          <w:highlight w:val="yellow"/>
        </w:rPr>
        <w:t>Notices will be posted to encourage the public to use these items</w:t>
      </w:r>
    </w:p>
    <w:p w14:paraId="02032900" w14:textId="77777777" w:rsidR="00F039EC" w:rsidRPr="009C49E4" w:rsidRDefault="002B0970" w:rsidP="002373D5">
      <w:pPr>
        <w:pStyle w:val="NoSpacing"/>
        <w:numPr>
          <w:ilvl w:val="0"/>
          <w:numId w:val="25"/>
        </w:numPr>
        <w:jc w:val="left"/>
        <w:rPr>
          <w:rFonts w:cs="Arial"/>
          <w:sz w:val="24"/>
          <w:szCs w:val="24"/>
          <w:highlight w:val="yellow"/>
        </w:rPr>
      </w:pPr>
      <w:r w:rsidRPr="009C49E4">
        <w:rPr>
          <w:rFonts w:cs="Arial"/>
          <w:sz w:val="24"/>
          <w:szCs w:val="24"/>
          <w:highlight w:val="yellow"/>
        </w:rPr>
        <w:t xml:space="preserve">Where possible some separation between staff and the public will be encouraged, </w:t>
      </w:r>
      <w:r w:rsidR="00F039EC" w:rsidRPr="009C49E4">
        <w:rPr>
          <w:rFonts w:cs="Arial"/>
          <w:sz w:val="24"/>
          <w:szCs w:val="24"/>
          <w:highlight w:val="yellow"/>
        </w:rPr>
        <w:t xml:space="preserve">e.g. by use of physical barriers. </w:t>
      </w:r>
    </w:p>
    <w:p w14:paraId="3E01C789" w14:textId="77777777" w:rsidR="00F039EC" w:rsidRPr="009C49E4" w:rsidRDefault="002B0970" w:rsidP="00F039EC">
      <w:pPr>
        <w:pStyle w:val="NoSpacing"/>
        <w:numPr>
          <w:ilvl w:val="0"/>
          <w:numId w:val="25"/>
        </w:numPr>
        <w:jc w:val="left"/>
        <w:rPr>
          <w:rFonts w:cs="Arial"/>
          <w:sz w:val="24"/>
          <w:szCs w:val="24"/>
          <w:highlight w:val="yellow"/>
        </w:rPr>
      </w:pPr>
      <w:r w:rsidRPr="009C49E4">
        <w:rPr>
          <w:rFonts w:cs="Arial"/>
          <w:sz w:val="24"/>
          <w:szCs w:val="24"/>
          <w:highlight w:val="yellow"/>
        </w:rPr>
        <w:t>We may have to ask visitors not to come to our office and to cancel events or meeting</w:t>
      </w:r>
      <w:r w:rsidR="00F039EC" w:rsidRPr="009C49E4">
        <w:rPr>
          <w:rFonts w:cs="Arial"/>
          <w:sz w:val="24"/>
          <w:szCs w:val="24"/>
          <w:highlight w:val="yellow"/>
        </w:rPr>
        <w:t>s during the Covid-19 situation, except where it is absolutely necessary.</w:t>
      </w:r>
      <w:r w:rsidRPr="009C49E4">
        <w:rPr>
          <w:rFonts w:cs="Arial"/>
          <w:sz w:val="24"/>
          <w:szCs w:val="24"/>
          <w:highlight w:val="yellow"/>
        </w:rPr>
        <w:t xml:space="preserve"> </w:t>
      </w:r>
    </w:p>
    <w:p w14:paraId="0AAB5E6E" w14:textId="77777777" w:rsidR="00F039EC" w:rsidRPr="009C49E4" w:rsidRDefault="00F039EC" w:rsidP="00F039EC">
      <w:pPr>
        <w:pStyle w:val="NoSpacing"/>
        <w:jc w:val="left"/>
        <w:rPr>
          <w:rFonts w:cs="Arial"/>
          <w:sz w:val="24"/>
          <w:szCs w:val="24"/>
          <w:highlight w:val="yellow"/>
        </w:rPr>
      </w:pPr>
    </w:p>
    <w:p w14:paraId="4FD1EDFE" w14:textId="2CBE48B7" w:rsidR="002B0970" w:rsidRPr="009C49E4" w:rsidRDefault="00F039EC" w:rsidP="00F039EC">
      <w:pPr>
        <w:pStyle w:val="NoSpacing"/>
        <w:jc w:val="left"/>
        <w:rPr>
          <w:rFonts w:cs="Arial"/>
          <w:sz w:val="24"/>
          <w:szCs w:val="24"/>
          <w:highlight w:val="yellow"/>
        </w:rPr>
      </w:pPr>
      <w:r w:rsidRPr="009C49E4">
        <w:rPr>
          <w:rFonts w:cs="Arial"/>
          <w:sz w:val="24"/>
          <w:szCs w:val="24"/>
          <w:highlight w:val="yellow"/>
        </w:rPr>
        <w:t xml:space="preserve">Where visitors do need to visit </w:t>
      </w:r>
      <w:r w:rsidR="00216CCD" w:rsidRPr="00216CCD">
        <w:rPr>
          <w:rFonts w:cs="Arial"/>
          <w:b/>
          <w:sz w:val="24"/>
          <w:szCs w:val="24"/>
          <w:highlight w:val="yellow"/>
        </w:rPr>
        <w:t>name of organisation</w:t>
      </w:r>
      <w:r w:rsidRPr="009C49E4">
        <w:rPr>
          <w:rFonts w:cs="Arial"/>
          <w:b/>
          <w:sz w:val="24"/>
          <w:szCs w:val="24"/>
          <w:highlight w:val="yellow"/>
        </w:rPr>
        <w:t>’s</w:t>
      </w:r>
      <w:r w:rsidRPr="009C49E4">
        <w:rPr>
          <w:rFonts w:cs="Arial"/>
          <w:sz w:val="24"/>
          <w:szCs w:val="24"/>
          <w:highlight w:val="yellow"/>
        </w:rPr>
        <w:t xml:space="preserve"> office/site/venue, visitors will be:</w:t>
      </w:r>
    </w:p>
    <w:p w14:paraId="43A3FBB2" w14:textId="453A11AE" w:rsidR="002B0970" w:rsidRPr="009C49E4" w:rsidRDefault="00F039EC" w:rsidP="00352C24">
      <w:pPr>
        <w:pStyle w:val="NoSpacing"/>
        <w:numPr>
          <w:ilvl w:val="0"/>
          <w:numId w:val="24"/>
        </w:numPr>
        <w:jc w:val="left"/>
        <w:rPr>
          <w:rFonts w:cs="Arial"/>
          <w:sz w:val="24"/>
          <w:szCs w:val="24"/>
          <w:highlight w:val="yellow"/>
        </w:rPr>
      </w:pPr>
      <w:r w:rsidRPr="009C49E4">
        <w:rPr>
          <w:rFonts w:cs="Arial"/>
          <w:sz w:val="24"/>
          <w:szCs w:val="24"/>
          <w:highlight w:val="yellow"/>
        </w:rPr>
        <w:t>Asked if</w:t>
      </w:r>
      <w:r w:rsidR="002B0970" w:rsidRPr="009C49E4">
        <w:rPr>
          <w:rFonts w:cs="Arial"/>
          <w:sz w:val="24"/>
          <w:szCs w:val="24"/>
          <w:highlight w:val="yellow"/>
        </w:rPr>
        <w:t xml:space="preserve"> they have any symptoms before being allowed into </w:t>
      </w:r>
      <w:r w:rsidR="00216CCD" w:rsidRPr="00216CCD">
        <w:rPr>
          <w:rFonts w:cs="Arial"/>
          <w:b/>
          <w:sz w:val="24"/>
          <w:szCs w:val="24"/>
          <w:highlight w:val="yellow"/>
        </w:rPr>
        <w:t>name of organisation</w:t>
      </w:r>
      <w:r w:rsidR="002B0970" w:rsidRPr="009C49E4">
        <w:rPr>
          <w:rFonts w:cs="Arial"/>
          <w:b/>
          <w:sz w:val="24"/>
          <w:szCs w:val="24"/>
          <w:highlight w:val="yellow"/>
        </w:rPr>
        <w:t>’s</w:t>
      </w:r>
      <w:r w:rsidR="002B0970" w:rsidRPr="009C49E4">
        <w:rPr>
          <w:rFonts w:cs="Arial"/>
          <w:sz w:val="24"/>
          <w:szCs w:val="24"/>
          <w:highlight w:val="yellow"/>
        </w:rPr>
        <w:t xml:space="preserve"> premises and if the</w:t>
      </w:r>
      <w:r w:rsidRPr="009C49E4">
        <w:rPr>
          <w:rFonts w:cs="Arial"/>
          <w:sz w:val="24"/>
          <w:szCs w:val="24"/>
          <w:highlight w:val="yellow"/>
        </w:rPr>
        <w:t>y do they will be refused entry</w:t>
      </w:r>
    </w:p>
    <w:p w14:paraId="04FBAE04" w14:textId="27306A2D" w:rsidR="002B0970" w:rsidRPr="009C49E4" w:rsidRDefault="00F039EC" w:rsidP="00352C24">
      <w:pPr>
        <w:pStyle w:val="NoSpacing"/>
        <w:numPr>
          <w:ilvl w:val="0"/>
          <w:numId w:val="24"/>
        </w:numPr>
        <w:jc w:val="left"/>
        <w:rPr>
          <w:rFonts w:cs="Arial"/>
          <w:sz w:val="24"/>
          <w:szCs w:val="24"/>
          <w:highlight w:val="yellow"/>
        </w:rPr>
      </w:pPr>
      <w:r w:rsidRPr="009C49E4">
        <w:rPr>
          <w:rFonts w:cs="Arial"/>
          <w:sz w:val="24"/>
          <w:szCs w:val="24"/>
          <w:highlight w:val="yellow"/>
        </w:rPr>
        <w:t>A</w:t>
      </w:r>
      <w:r w:rsidR="002B0970" w:rsidRPr="009C49E4">
        <w:rPr>
          <w:rFonts w:cs="Arial"/>
          <w:sz w:val="24"/>
          <w:szCs w:val="24"/>
          <w:highlight w:val="yellow"/>
        </w:rPr>
        <w:t xml:space="preserve">sked to sanitise their hands before entering </w:t>
      </w:r>
      <w:r w:rsidR="00216CCD" w:rsidRPr="00216CCD">
        <w:rPr>
          <w:rFonts w:cs="Arial"/>
          <w:b/>
          <w:sz w:val="24"/>
          <w:szCs w:val="24"/>
          <w:highlight w:val="yellow"/>
        </w:rPr>
        <w:t>name of organisation</w:t>
      </w:r>
      <w:r w:rsidR="002B0970" w:rsidRPr="009C49E4">
        <w:rPr>
          <w:rFonts w:cs="Arial"/>
          <w:b/>
          <w:sz w:val="24"/>
          <w:szCs w:val="24"/>
          <w:highlight w:val="yellow"/>
        </w:rPr>
        <w:t>’s</w:t>
      </w:r>
      <w:r w:rsidRPr="009C49E4">
        <w:rPr>
          <w:rFonts w:cs="Arial"/>
          <w:sz w:val="24"/>
          <w:szCs w:val="24"/>
          <w:highlight w:val="yellow"/>
        </w:rPr>
        <w:t xml:space="preserve"> premises</w:t>
      </w:r>
    </w:p>
    <w:p w14:paraId="464F7478" w14:textId="58CEC581" w:rsidR="002B0970" w:rsidRPr="009C49E4" w:rsidRDefault="002B0970" w:rsidP="00352C24">
      <w:pPr>
        <w:pStyle w:val="NoSpacing"/>
        <w:numPr>
          <w:ilvl w:val="0"/>
          <w:numId w:val="24"/>
        </w:numPr>
        <w:jc w:val="left"/>
        <w:rPr>
          <w:rFonts w:cs="Arial"/>
          <w:sz w:val="24"/>
          <w:szCs w:val="24"/>
          <w:highlight w:val="yellow"/>
        </w:rPr>
      </w:pPr>
      <w:r w:rsidRPr="009C49E4">
        <w:rPr>
          <w:rFonts w:cs="Arial"/>
          <w:sz w:val="24"/>
          <w:szCs w:val="24"/>
          <w:highlight w:val="yellow"/>
        </w:rPr>
        <w:t>Visitors will be restricted to meeting rooms where at all possible</w:t>
      </w:r>
    </w:p>
    <w:p w14:paraId="0F7BBEA8" w14:textId="58B35F95" w:rsidR="002B0970" w:rsidRPr="009C49E4" w:rsidRDefault="002B0970" w:rsidP="00352C24">
      <w:pPr>
        <w:pStyle w:val="NoSpacing"/>
        <w:numPr>
          <w:ilvl w:val="0"/>
          <w:numId w:val="24"/>
        </w:numPr>
        <w:jc w:val="left"/>
        <w:rPr>
          <w:rFonts w:cs="Arial"/>
          <w:sz w:val="24"/>
          <w:szCs w:val="24"/>
          <w:highlight w:val="yellow"/>
        </w:rPr>
      </w:pPr>
      <w:r w:rsidRPr="009C49E4">
        <w:rPr>
          <w:rFonts w:cs="Arial"/>
          <w:sz w:val="24"/>
          <w:szCs w:val="24"/>
          <w:highlight w:val="yellow"/>
        </w:rPr>
        <w:t>We will use other ways to deliver our activities and services wherever possible and appropriate, e.g. use</w:t>
      </w:r>
      <w:r w:rsidR="00F039EC" w:rsidRPr="009C49E4">
        <w:rPr>
          <w:rFonts w:cs="Arial"/>
          <w:sz w:val="24"/>
          <w:szCs w:val="24"/>
          <w:highlight w:val="yellow"/>
        </w:rPr>
        <w:t xml:space="preserve"> of website, video conferencing</w:t>
      </w:r>
      <w:r w:rsidR="002373D5" w:rsidRPr="009C49E4">
        <w:rPr>
          <w:rFonts w:cs="Arial"/>
          <w:sz w:val="24"/>
          <w:szCs w:val="24"/>
          <w:highlight w:val="yellow"/>
        </w:rPr>
        <w:t>, email</w:t>
      </w:r>
    </w:p>
    <w:p w14:paraId="7466BD8E" w14:textId="2475CB8A" w:rsidR="002373D5" w:rsidRPr="00EE5E23" w:rsidRDefault="002373D5" w:rsidP="002373D5">
      <w:pPr>
        <w:pStyle w:val="NoSpacing"/>
        <w:ind w:left="360"/>
        <w:jc w:val="left"/>
        <w:rPr>
          <w:rFonts w:cs="Arial"/>
          <w:sz w:val="24"/>
          <w:szCs w:val="24"/>
        </w:rPr>
      </w:pPr>
    </w:p>
    <w:p w14:paraId="6016491A" w14:textId="77777777" w:rsidR="008B7D78" w:rsidRPr="00EE5E23" w:rsidRDefault="008B7D78" w:rsidP="002373D5">
      <w:pPr>
        <w:pStyle w:val="NoSpacing"/>
        <w:jc w:val="left"/>
        <w:rPr>
          <w:rFonts w:cs="Arial"/>
          <w:b/>
          <w:sz w:val="24"/>
          <w:szCs w:val="24"/>
        </w:rPr>
      </w:pPr>
    </w:p>
    <w:p w14:paraId="1322D160" w14:textId="0FA8F6F2" w:rsidR="002373D5" w:rsidRPr="00EE5E23" w:rsidRDefault="002373D5" w:rsidP="002373D5">
      <w:pPr>
        <w:pStyle w:val="NoSpacing"/>
        <w:jc w:val="left"/>
        <w:rPr>
          <w:rFonts w:cs="Arial"/>
          <w:sz w:val="24"/>
          <w:szCs w:val="24"/>
        </w:rPr>
      </w:pPr>
      <w:r w:rsidRPr="00EE5E23">
        <w:rPr>
          <w:rFonts w:cs="Arial"/>
          <w:b/>
          <w:sz w:val="24"/>
          <w:szCs w:val="24"/>
        </w:rPr>
        <w:t>Face to face meetings</w:t>
      </w:r>
    </w:p>
    <w:p w14:paraId="5EA19BA9" w14:textId="77777777" w:rsidR="002373D5" w:rsidRPr="00EE5E23" w:rsidRDefault="002373D5" w:rsidP="002373D5">
      <w:pPr>
        <w:pStyle w:val="NoSpacing"/>
        <w:jc w:val="left"/>
        <w:rPr>
          <w:rFonts w:cs="Arial"/>
          <w:sz w:val="24"/>
          <w:szCs w:val="24"/>
        </w:rPr>
      </w:pPr>
    </w:p>
    <w:p w14:paraId="7E53FEDB" w14:textId="43E61000" w:rsidR="008B7D78" w:rsidRPr="00EE5E23" w:rsidRDefault="008B7D78" w:rsidP="008B7D78">
      <w:pPr>
        <w:pStyle w:val="NoSpacing"/>
        <w:spacing w:after="120"/>
        <w:jc w:val="left"/>
        <w:rPr>
          <w:rFonts w:cs="Arial"/>
          <w:sz w:val="24"/>
          <w:szCs w:val="24"/>
        </w:rPr>
      </w:pPr>
      <w:r w:rsidRPr="00EE5E23">
        <w:rPr>
          <w:rFonts w:cs="Arial"/>
          <w:sz w:val="24"/>
          <w:szCs w:val="24"/>
        </w:rPr>
        <w:t>Travel should be avoi</w:t>
      </w:r>
      <w:r w:rsidR="00A7615F" w:rsidRPr="00EE5E23">
        <w:rPr>
          <w:rFonts w:cs="Arial"/>
          <w:sz w:val="24"/>
          <w:szCs w:val="24"/>
        </w:rPr>
        <w:t xml:space="preserve">ded unless absolutely essential, </w:t>
      </w:r>
      <w:r w:rsidRPr="00EE5E23">
        <w:rPr>
          <w:rFonts w:cs="Arial"/>
          <w:sz w:val="24"/>
          <w:szCs w:val="24"/>
        </w:rPr>
        <w:t>especially if the journey requires using public transport.</w:t>
      </w:r>
    </w:p>
    <w:p w14:paraId="77650E18" w14:textId="6765F701" w:rsidR="008B7D78" w:rsidRPr="00EE5E23" w:rsidRDefault="008B7D78" w:rsidP="008B7D78">
      <w:pPr>
        <w:pStyle w:val="NoSpacing"/>
        <w:spacing w:after="120"/>
        <w:jc w:val="left"/>
        <w:rPr>
          <w:rFonts w:cs="Arial"/>
          <w:sz w:val="24"/>
          <w:szCs w:val="24"/>
        </w:rPr>
      </w:pPr>
      <w:r w:rsidRPr="00EE5E23">
        <w:rPr>
          <w:rFonts w:cs="Arial"/>
          <w:sz w:val="24"/>
          <w:szCs w:val="24"/>
        </w:rPr>
        <w:t>Face to face meetings should be avoided wherever possible. Use of telephone / video conferencing / email facilities will be encouraged.</w:t>
      </w:r>
    </w:p>
    <w:p w14:paraId="7ADA9657" w14:textId="6DA972ED" w:rsidR="008B7D78" w:rsidRPr="00EE5E23" w:rsidRDefault="008B7D78" w:rsidP="008B7D78">
      <w:pPr>
        <w:pStyle w:val="NoSpacing"/>
        <w:jc w:val="left"/>
        <w:rPr>
          <w:rFonts w:cs="Arial"/>
          <w:b/>
          <w:i/>
          <w:sz w:val="24"/>
          <w:szCs w:val="24"/>
        </w:rPr>
      </w:pPr>
      <w:r w:rsidRPr="009C49E4">
        <w:rPr>
          <w:rFonts w:cs="Arial"/>
          <w:sz w:val="24"/>
          <w:szCs w:val="24"/>
          <w:highlight w:val="yellow"/>
        </w:rPr>
        <w:t xml:space="preserve">Where face to face meetings are unavoidable, </w:t>
      </w:r>
      <w:r w:rsidR="00216CCD" w:rsidRPr="00216CCD">
        <w:rPr>
          <w:rFonts w:cs="Arial"/>
          <w:b/>
          <w:sz w:val="24"/>
          <w:szCs w:val="24"/>
          <w:highlight w:val="yellow"/>
        </w:rPr>
        <w:t>name of organisation</w:t>
      </w:r>
      <w:r w:rsidRPr="009C49E4">
        <w:rPr>
          <w:rFonts w:cs="Arial"/>
          <w:b/>
          <w:sz w:val="24"/>
          <w:szCs w:val="24"/>
          <w:highlight w:val="yellow"/>
        </w:rPr>
        <w:t xml:space="preserve">’s </w:t>
      </w:r>
      <w:r w:rsidRPr="009C49E4">
        <w:rPr>
          <w:rFonts w:cs="Arial"/>
          <w:sz w:val="24"/>
          <w:szCs w:val="24"/>
          <w:highlight w:val="yellow"/>
        </w:rPr>
        <w:t xml:space="preserve"> designated meeting rooms should be used which will have sanitiser pumps /tissues / waste bins provided and will be cleaned daily. </w:t>
      </w:r>
      <w:r w:rsidRPr="009C49E4">
        <w:rPr>
          <w:rFonts w:cs="Arial"/>
          <w:b/>
          <w:i/>
          <w:sz w:val="24"/>
          <w:szCs w:val="24"/>
          <w:highlight w:val="yellow"/>
        </w:rPr>
        <w:t>[adapt to suit your organisation; you may not have separate meeting rooms available]</w:t>
      </w:r>
    </w:p>
    <w:p w14:paraId="5135A49B" w14:textId="77777777" w:rsidR="002B0970" w:rsidRPr="00EE5E23" w:rsidRDefault="002B0970" w:rsidP="00E67F17">
      <w:pPr>
        <w:pStyle w:val="ListBullet"/>
      </w:pPr>
    </w:p>
    <w:p w14:paraId="2BCEA27C" w14:textId="534A901C" w:rsidR="00A7615F" w:rsidRPr="00EE5E23" w:rsidRDefault="00A7615F" w:rsidP="00EE5E23">
      <w:pPr>
        <w:pStyle w:val="Heading2"/>
        <w:rPr>
          <w:sz w:val="24"/>
        </w:rPr>
      </w:pPr>
      <w:r w:rsidRPr="00E67F17">
        <w:rPr>
          <w:i w:val="0"/>
          <w:sz w:val="24"/>
        </w:rPr>
        <w:lastRenderedPageBreak/>
        <w:t>Staff</w:t>
      </w:r>
      <w:r w:rsidRPr="00EE5E23">
        <w:rPr>
          <w:sz w:val="24"/>
        </w:rPr>
        <w:t xml:space="preserve"> who may be at risk</w:t>
      </w:r>
    </w:p>
    <w:p w14:paraId="43F0A210" w14:textId="28955668" w:rsidR="00A7615F" w:rsidRPr="00E67F17" w:rsidRDefault="00E735B4" w:rsidP="00EE5E23">
      <w:pPr>
        <w:pStyle w:val="Heading2"/>
        <w:rPr>
          <w:sz w:val="24"/>
          <w:highlight w:val="yellow"/>
        </w:rPr>
      </w:pPr>
      <w:r w:rsidRPr="00E67F17">
        <w:rPr>
          <w:sz w:val="24"/>
          <w:highlight w:val="yellow"/>
        </w:rPr>
        <w:t>Some staff may be more at risk of developing Covid-19 related health complications. For example:</w:t>
      </w:r>
    </w:p>
    <w:p w14:paraId="042095DF" w14:textId="6EFB2361" w:rsidR="00E735B4" w:rsidRPr="00E67F17" w:rsidRDefault="00E735B4" w:rsidP="00EE5E23">
      <w:pPr>
        <w:pStyle w:val="ListParagraph"/>
        <w:numPr>
          <w:ilvl w:val="0"/>
          <w:numId w:val="27"/>
        </w:numPr>
        <w:rPr>
          <w:highlight w:val="yellow"/>
        </w:rPr>
      </w:pPr>
      <w:r w:rsidRPr="00E67F17">
        <w:rPr>
          <w:highlight w:val="yellow"/>
        </w:rPr>
        <w:t>Pregnant workers</w:t>
      </w:r>
    </w:p>
    <w:p w14:paraId="3389205F" w14:textId="74FC3ECD" w:rsidR="00E735B4" w:rsidRPr="00E67F17" w:rsidRDefault="00E735B4" w:rsidP="00EE5E23">
      <w:pPr>
        <w:pStyle w:val="ListParagraph"/>
        <w:numPr>
          <w:ilvl w:val="0"/>
          <w:numId w:val="27"/>
        </w:numPr>
        <w:rPr>
          <w:highlight w:val="yellow"/>
        </w:rPr>
      </w:pPr>
      <w:r w:rsidRPr="00E67F17">
        <w:rPr>
          <w:highlight w:val="yellow"/>
        </w:rPr>
        <w:t xml:space="preserve">Those with </w:t>
      </w:r>
      <w:r w:rsidR="00350BCC" w:rsidRPr="00E67F17">
        <w:rPr>
          <w:highlight w:val="yellow"/>
        </w:rPr>
        <w:t xml:space="preserve">a </w:t>
      </w:r>
      <w:r w:rsidRPr="00E67F17">
        <w:rPr>
          <w:highlight w:val="yellow"/>
        </w:rPr>
        <w:t>compromised</w:t>
      </w:r>
      <w:r w:rsidR="00350BCC" w:rsidRPr="00E67F17">
        <w:rPr>
          <w:highlight w:val="yellow"/>
        </w:rPr>
        <w:t xml:space="preserve"> immune system</w:t>
      </w:r>
      <w:r w:rsidRPr="00E67F17">
        <w:rPr>
          <w:highlight w:val="yellow"/>
        </w:rPr>
        <w:t xml:space="preserve"> </w:t>
      </w:r>
    </w:p>
    <w:p w14:paraId="0C0240B4" w14:textId="442578B1" w:rsidR="00350BCC" w:rsidRPr="00EE5E23" w:rsidRDefault="00350BCC" w:rsidP="00EE5E23">
      <w:r w:rsidRPr="00E67F17">
        <w:rPr>
          <w:highlight w:val="yellow"/>
        </w:rPr>
        <w:t xml:space="preserve">Name of the organisation will move such staff to work in lower-risk work sites and locations. If this is not possible, </w:t>
      </w:r>
      <w:r w:rsidR="008D51A5" w:rsidRPr="00E67F17">
        <w:rPr>
          <w:highlight w:val="yellow"/>
        </w:rPr>
        <w:t>we may ask staff to work from home until it is safe for them to return to the workplace.</w:t>
      </w:r>
      <w:r w:rsidR="008D51A5" w:rsidRPr="00EE5E23">
        <w:t xml:space="preserve"> </w:t>
      </w:r>
    </w:p>
    <w:p w14:paraId="6C93F7B0" w14:textId="77777777" w:rsidR="009C225B" w:rsidRPr="00EE5E23" w:rsidRDefault="009C225B" w:rsidP="00EE5E23"/>
    <w:p w14:paraId="3B0E72C2" w14:textId="0338262A" w:rsidR="00767588" w:rsidRPr="00EE5E23" w:rsidRDefault="000702ED" w:rsidP="00EE5E23">
      <w:pPr>
        <w:pStyle w:val="Heading2"/>
        <w:rPr>
          <w:sz w:val="24"/>
        </w:rPr>
      </w:pPr>
      <w:r w:rsidRPr="00EE5E23">
        <w:rPr>
          <w:sz w:val="24"/>
        </w:rPr>
        <w:t>Recognising sy</w:t>
      </w:r>
      <w:r w:rsidR="00767588" w:rsidRPr="00EE5E23">
        <w:rPr>
          <w:sz w:val="24"/>
        </w:rPr>
        <w:t>mptoms</w:t>
      </w:r>
    </w:p>
    <w:p w14:paraId="6A7EA488" w14:textId="6BD88225" w:rsidR="00767588" w:rsidRPr="00EE5E23" w:rsidRDefault="00D87C50" w:rsidP="00EE5E23">
      <w:hyperlink r:id="rId9" w:anchor="preventing-spread-of-infection" w:history="1">
        <w:r w:rsidR="00767588" w:rsidRPr="00EE5E23">
          <w:rPr>
            <w:rStyle w:val="Hyperlink"/>
          </w:rPr>
          <w:t>Government guidance</w:t>
        </w:r>
      </w:hyperlink>
      <w:r>
        <w:t xml:space="preserve"> </w:t>
      </w:r>
      <w:r w:rsidR="000702ED" w:rsidRPr="00EE5E23">
        <w:t>on Covid-19</w:t>
      </w:r>
      <w:r w:rsidR="00AB780D" w:rsidRPr="00EE5E23">
        <w:t xml:space="preserve"> </w:t>
      </w:r>
      <w:r w:rsidR="009C225B" w:rsidRPr="00EE5E23">
        <w:t xml:space="preserve">tells you the </w:t>
      </w:r>
      <w:r w:rsidR="00AB780D" w:rsidRPr="00EE5E23">
        <w:t>most significant</w:t>
      </w:r>
      <w:r w:rsidR="000702ED" w:rsidRPr="00EE5E23">
        <w:t xml:space="preserve"> symptoms</w:t>
      </w:r>
      <w:r w:rsidR="00AB780D" w:rsidRPr="00EE5E23">
        <w:t xml:space="preserve"> to look out for</w:t>
      </w:r>
      <w:r w:rsidR="00767588" w:rsidRPr="00EE5E23">
        <w:t>:</w:t>
      </w:r>
    </w:p>
    <w:p w14:paraId="56BC1DE7" w14:textId="71E47A32" w:rsidR="00275EDB" w:rsidRPr="00E67F17" w:rsidRDefault="000702ED" w:rsidP="00E67F17">
      <w:pPr>
        <w:pStyle w:val="ListBullet"/>
        <w:numPr>
          <w:ilvl w:val="0"/>
          <w:numId w:val="26"/>
        </w:numPr>
      </w:pPr>
      <w:r w:rsidRPr="00E67F17">
        <w:t>P</w:t>
      </w:r>
      <w:r w:rsidR="008B7D78" w:rsidRPr="00E67F17">
        <w:t xml:space="preserve">ersistent </w:t>
      </w:r>
      <w:r w:rsidR="00275EDB" w:rsidRPr="00E67F17">
        <w:t>cough</w:t>
      </w:r>
    </w:p>
    <w:p w14:paraId="09D40B07" w14:textId="18388347" w:rsidR="00275EDB" w:rsidRPr="00E67F17" w:rsidRDefault="008B7D78" w:rsidP="00E67F17">
      <w:pPr>
        <w:pStyle w:val="ListBullet"/>
        <w:numPr>
          <w:ilvl w:val="0"/>
          <w:numId w:val="26"/>
        </w:numPr>
      </w:pPr>
      <w:r w:rsidRPr="00E67F17">
        <w:t>D</w:t>
      </w:r>
      <w:r w:rsidR="00275EDB" w:rsidRPr="00E67F17">
        <w:t>ifficulty in breathing</w:t>
      </w:r>
    </w:p>
    <w:p w14:paraId="33326F67" w14:textId="3149B48E" w:rsidR="00275EDB" w:rsidRPr="00E67F17" w:rsidRDefault="008B7D78" w:rsidP="00E67F17">
      <w:pPr>
        <w:pStyle w:val="ListBullet"/>
        <w:numPr>
          <w:ilvl w:val="0"/>
          <w:numId w:val="26"/>
        </w:numPr>
      </w:pPr>
      <w:r w:rsidRPr="00E67F17">
        <w:t>F</w:t>
      </w:r>
      <w:r w:rsidR="00275EDB" w:rsidRPr="00E67F17">
        <w:t>ever</w:t>
      </w:r>
    </w:p>
    <w:p w14:paraId="73A076D0" w14:textId="2EE53E2D" w:rsidR="00AB780D" w:rsidRPr="00E67F17" w:rsidRDefault="00AB780D" w:rsidP="00E67F17">
      <w:pPr>
        <w:pStyle w:val="ListBullet"/>
      </w:pPr>
    </w:p>
    <w:p w14:paraId="2B8F157F" w14:textId="6CB37DB0" w:rsidR="00AB780D" w:rsidRPr="00E67F17" w:rsidRDefault="00216CCD" w:rsidP="00E67F17">
      <w:pPr>
        <w:pStyle w:val="ListBullet"/>
      </w:pPr>
      <w:r w:rsidRPr="00216CCD">
        <w:rPr>
          <w:highlight w:val="yellow"/>
        </w:rPr>
        <w:t>Name of organisation</w:t>
      </w:r>
      <w:r w:rsidR="00AB780D" w:rsidRPr="00E67F17">
        <w:t xml:space="preserve"> will ensure staff can spot these symptoms and know what to do.</w:t>
      </w:r>
    </w:p>
    <w:p w14:paraId="3DB52578" w14:textId="77777777" w:rsidR="00AB780D" w:rsidRPr="00EE5E23" w:rsidRDefault="00AB780D" w:rsidP="00E67F17">
      <w:pPr>
        <w:pStyle w:val="ListBullet"/>
      </w:pPr>
    </w:p>
    <w:p w14:paraId="4146E5F1" w14:textId="69DB7F30" w:rsidR="00275EDB" w:rsidRPr="00EE5E23" w:rsidRDefault="00275EDB" w:rsidP="00EE5E23">
      <w:pPr>
        <w:pStyle w:val="Heading4"/>
      </w:pPr>
      <w:r w:rsidRPr="00EE5E23">
        <w:t>In the Workplace</w:t>
      </w:r>
    </w:p>
    <w:p w14:paraId="151A5358" w14:textId="77777777" w:rsidR="00AB780D" w:rsidRPr="00EE5E23" w:rsidRDefault="00AB780D" w:rsidP="00EE5E23">
      <w:r w:rsidRPr="00EE5E23">
        <w:t>If an employee feels ill with symptoms that match Covid-19, they should stop working and do the following:</w:t>
      </w:r>
    </w:p>
    <w:p w14:paraId="0F81FF0E" w14:textId="070C824F" w:rsidR="00C9581D" w:rsidRPr="00EE5E23" w:rsidRDefault="00C9581D" w:rsidP="00E67F17">
      <w:pPr>
        <w:pStyle w:val="ListBullet"/>
        <w:numPr>
          <w:ilvl w:val="0"/>
          <w:numId w:val="33"/>
        </w:numPr>
      </w:pPr>
      <w:r w:rsidRPr="00EE5E23">
        <w:t xml:space="preserve">Keep at least 2 metres </w:t>
      </w:r>
      <w:r w:rsidR="00C530C6" w:rsidRPr="00EE5E23">
        <w:t xml:space="preserve">(7 feet) </w:t>
      </w:r>
      <w:r w:rsidRPr="00EE5E23">
        <w:t>away from other people, where possible on their own in a closed room, with the w</w:t>
      </w:r>
      <w:r w:rsidR="00AB780D" w:rsidRPr="00EE5E23">
        <w:t>indow open</w:t>
      </w:r>
    </w:p>
    <w:p w14:paraId="66E7F312" w14:textId="4AD4FD27" w:rsidR="00AB780D" w:rsidRPr="00EE5E23" w:rsidRDefault="00C9581D" w:rsidP="00E67F17">
      <w:pPr>
        <w:pStyle w:val="ListBullet"/>
        <w:numPr>
          <w:ilvl w:val="0"/>
          <w:numId w:val="33"/>
        </w:numPr>
      </w:pPr>
      <w:r w:rsidRPr="00EE5E23">
        <w:t>Follow the personal hygiene guida</w:t>
      </w:r>
      <w:r w:rsidR="00AB780D" w:rsidRPr="00EE5E23">
        <w:t xml:space="preserve">nce </w:t>
      </w:r>
      <w:r w:rsidR="00C530C6" w:rsidRPr="00EE5E23">
        <w:t xml:space="preserve">(cover coughs with tissues or sleeve and bin tissues) </w:t>
      </w:r>
      <w:r w:rsidR="00AB780D" w:rsidRPr="00EE5E23">
        <w:t>and avoid touching anything</w:t>
      </w:r>
    </w:p>
    <w:p w14:paraId="5D1C202E" w14:textId="63E346A7" w:rsidR="00AB780D" w:rsidRPr="00EE5E23" w:rsidRDefault="00AB780D" w:rsidP="00D87C50">
      <w:pPr>
        <w:pStyle w:val="ListBullet"/>
        <w:numPr>
          <w:ilvl w:val="0"/>
          <w:numId w:val="33"/>
        </w:numPr>
      </w:pPr>
      <w:r w:rsidRPr="00EE5E23">
        <w:t>Use their own mobile to access 111 online coronavirus service at </w:t>
      </w:r>
      <w:hyperlink r:id="rId10" w:history="1">
        <w:r w:rsidR="00D87C50" w:rsidRPr="00750286">
          <w:rPr>
            <w:rStyle w:val="Hyperlink"/>
          </w:rPr>
          <w:t>https://111.nhs.uk/covid-19/</w:t>
        </w:r>
      </w:hyperlink>
      <w:r w:rsidR="00D87C50">
        <w:t xml:space="preserve"> </w:t>
      </w:r>
      <w:r w:rsidRPr="00EE5E23">
        <w:t>and follow advice there on what to do next</w:t>
      </w:r>
    </w:p>
    <w:p w14:paraId="5596D873" w14:textId="415633AD" w:rsidR="00AB780D" w:rsidRPr="00EE5E23" w:rsidRDefault="00AB780D" w:rsidP="00E67F17">
      <w:pPr>
        <w:pStyle w:val="ListBullet"/>
        <w:numPr>
          <w:ilvl w:val="0"/>
          <w:numId w:val="33"/>
        </w:numPr>
      </w:pPr>
      <w:r w:rsidRPr="00EE5E23">
        <w:t>Only call 111 if you cannot get help online</w:t>
      </w:r>
    </w:p>
    <w:p w14:paraId="7FB35B8B" w14:textId="7BF1142E" w:rsidR="00C9581D" w:rsidRPr="00EE5E23" w:rsidRDefault="00C9581D" w:rsidP="00E67F17">
      <w:pPr>
        <w:pStyle w:val="ListBullet"/>
        <w:numPr>
          <w:ilvl w:val="0"/>
          <w:numId w:val="33"/>
        </w:numPr>
      </w:pPr>
      <w:r w:rsidRPr="00EE5E23">
        <w:t xml:space="preserve">Use their own mobile to inform </w:t>
      </w:r>
      <w:r w:rsidRPr="00E67F17">
        <w:rPr>
          <w:highlight w:val="yellow"/>
        </w:rPr>
        <w:t>thei</w:t>
      </w:r>
      <w:r w:rsidR="00C530C6" w:rsidRPr="00E67F17">
        <w:rPr>
          <w:highlight w:val="yellow"/>
        </w:rPr>
        <w:t>r line manager or other manager</w:t>
      </w:r>
      <w:r w:rsidR="00C530C6" w:rsidRPr="00EE5E23">
        <w:t xml:space="preserve"> to say they are ill and are currently self-isolating at work</w:t>
      </w:r>
    </w:p>
    <w:p w14:paraId="6AA02790" w14:textId="2404E861" w:rsidR="00C530C6" w:rsidRPr="00EE5E23" w:rsidRDefault="00C530C6" w:rsidP="00E67F17">
      <w:pPr>
        <w:pStyle w:val="ListBullet"/>
        <w:numPr>
          <w:ilvl w:val="0"/>
          <w:numId w:val="33"/>
        </w:numPr>
      </w:pPr>
      <w:r w:rsidRPr="00EE5E23">
        <w:t xml:space="preserve">Update their </w:t>
      </w:r>
      <w:r w:rsidRPr="00E67F17">
        <w:rPr>
          <w:highlight w:val="yellow"/>
        </w:rPr>
        <w:t>manager/ other manager</w:t>
      </w:r>
      <w:r w:rsidRPr="00EE5E23">
        <w:t xml:space="preserve"> on any NHS advice given</w:t>
      </w:r>
    </w:p>
    <w:p w14:paraId="59740598" w14:textId="77777777" w:rsidR="0095787D" w:rsidRPr="00EE5E23" w:rsidRDefault="0095787D" w:rsidP="00EE5E23">
      <w:pPr>
        <w:pStyle w:val="Heading4"/>
      </w:pPr>
    </w:p>
    <w:p w14:paraId="0B7A01C8" w14:textId="6E554CE6" w:rsidR="00767588" w:rsidRPr="00EE5E23" w:rsidRDefault="00C9581D" w:rsidP="00EE5E23">
      <w:pPr>
        <w:pStyle w:val="Heading4"/>
      </w:pPr>
      <w:r w:rsidRPr="00EE5E23">
        <w:t>Outside the Workplace</w:t>
      </w:r>
    </w:p>
    <w:p w14:paraId="0C465674" w14:textId="1256DCF0" w:rsidR="00C9581D" w:rsidRPr="00EE5E23" w:rsidRDefault="000706D5" w:rsidP="00EE5E23">
      <w:r w:rsidRPr="00EE5E23">
        <w:t xml:space="preserve">Similar advice applies. </w:t>
      </w:r>
      <w:r w:rsidR="008E4EEA" w:rsidRPr="00EE5E23">
        <w:t>Employees</w:t>
      </w:r>
      <w:r w:rsidRPr="00EE5E23">
        <w:t xml:space="preserve"> should </w:t>
      </w:r>
      <w:r w:rsidR="008E4EEA" w:rsidRPr="00EE5E23">
        <w:t xml:space="preserve">inform their </w:t>
      </w:r>
      <w:r w:rsidR="008E4EEA" w:rsidRPr="00E67F17">
        <w:rPr>
          <w:highlight w:val="yellow"/>
        </w:rPr>
        <w:t>manager</w:t>
      </w:r>
      <w:r w:rsidR="008E4EEA" w:rsidRPr="00EE5E23">
        <w:t xml:space="preserve"> and </w:t>
      </w:r>
      <w:r w:rsidRPr="00EE5E23">
        <w:t>stay at home until they are fully recovered and their GP has confirmed they are no longer infectious.</w:t>
      </w:r>
    </w:p>
    <w:p w14:paraId="6E9139FA" w14:textId="77777777" w:rsidR="0095787D" w:rsidRPr="00EE5E23" w:rsidRDefault="0095787D" w:rsidP="00EE5E23"/>
    <w:p w14:paraId="66889346" w14:textId="12DACA57" w:rsidR="008E4EEA" w:rsidRPr="00EE5E23" w:rsidRDefault="0095787D" w:rsidP="00EE5E23">
      <w:pPr>
        <w:rPr>
          <w:b/>
        </w:rPr>
      </w:pPr>
      <w:r w:rsidRPr="00EE5E23">
        <w:rPr>
          <w:b/>
        </w:rPr>
        <w:t>Volunteers</w:t>
      </w:r>
    </w:p>
    <w:p w14:paraId="2A5E1ECF" w14:textId="656A3C88" w:rsidR="0095787D" w:rsidRPr="00EE5E23" w:rsidRDefault="0095787D" w:rsidP="00EE5E23">
      <w:r w:rsidRPr="00EE5E23">
        <w:t>Volunteers who develop symptoms whilst volunteering should:</w:t>
      </w:r>
    </w:p>
    <w:p w14:paraId="1676CB60" w14:textId="7869F714" w:rsidR="0095787D" w:rsidRPr="00EE5E23" w:rsidRDefault="0095787D" w:rsidP="00E67F17">
      <w:pPr>
        <w:pStyle w:val="ListBullet"/>
        <w:numPr>
          <w:ilvl w:val="0"/>
          <w:numId w:val="34"/>
        </w:numPr>
      </w:pPr>
      <w:r w:rsidRPr="00EE5E23">
        <w:lastRenderedPageBreak/>
        <w:t>Keep at least 2 metres (7 feet) away from other people, where possible on their own in a closed room, with the window open</w:t>
      </w:r>
    </w:p>
    <w:p w14:paraId="6664F0D9" w14:textId="77777777" w:rsidR="0095787D" w:rsidRPr="00EE5E23" w:rsidRDefault="0095787D" w:rsidP="00E67F17">
      <w:pPr>
        <w:pStyle w:val="ListBullet"/>
        <w:numPr>
          <w:ilvl w:val="0"/>
          <w:numId w:val="34"/>
        </w:numPr>
      </w:pPr>
      <w:r w:rsidRPr="00EE5E23">
        <w:t>Follow the personal hygiene guidance (cover coughs with tissues or sleeve and bin tissues) and avoid touching anything</w:t>
      </w:r>
    </w:p>
    <w:p w14:paraId="49789FE8" w14:textId="7E2F61E9" w:rsidR="0095787D" w:rsidRPr="00EE5E23" w:rsidRDefault="0095787D" w:rsidP="00D87C50">
      <w:pPr>
        <w:pStyle w:val="ListBullet"/>
        <w:numPr>
          <w:ilvl w:val="0"/>
          <w:numId w:val="34"/>
        </w:numPr>
      </w:pPr>
      <w:r w:rsidRPr="00EE5E23">
        <w:t>Use their own mobile to access 111 online Covid-19 service at </w:t>
      </w:r>
      <w:hyperlink r:id="rId11" w:history="1">
        <w:r w:rsidR="00D87C50" w:rsidRPr="00750286">
          <w:rPr>
            <w:rStyle w:val="Hyperlink"/>
            <w:b/>
          </w:rPr>
          <w:t>https://111.nhs.uk/covid-19</w:t>
        </w:r>
      </w:hyperlink>
      <w:r w:rsidR="00D87C50" w:rsidRPr="00D87C50">
        <w:rPr>
          <w:rStyle w:val="Hyperlink"/>
          <w:b/>
          <w:color w:val="2176AE"/>
          <w:u w:val="none"/>
        </w:rPr>
        <w:t xml:space="preserve"> </w:t>
      </w:r>
      <w:r w:rsidRPr="00EE5E23">
        <w:t>and follow advice there on what to do next</w:t>
      </w:r>
    </w:p>
    <w:p w14:paraId="339B506A" w14:textId="77777777" w:rsidR="0095787D" w:rsidRPr="00EE5E23" w:rsidRDefault="0095787D" w:rsidP="00E67F17">
      <w:pPr>
        <w:pStyle w:val="ListBullet"/>
        <w:numPr>
          <w:ilvl w:val="0"/>
          <w:numId w:val="34"/>
        </w:numPr>
      </w:pPr>
      <w:r w:rsidRPr="00EE5E23">
        <w:t>Only call 111 if you cannot get help online</w:t>
      </w:r>
    </w:p>
    <w:p w14:paraId="6868B0C5" w14:textId="79E51CA3" w:rsidR="0095787D" w:rsidRPr="00EE5E23" w:rsidRDefault="0095787D" w:rsidP="00E67F17">
      <w:pPr>
        <w:pStyle w:val="ListBullet"/>
        <w:numPr>
          <w:ilvl w:val="0"/>
          <w:numId w:val="34"/>
        </w:numPr>
      </w:pPr>
      <w:r w:rsidRPr="00EE5E23">
        <w:t xml:space="preserve">Use their own mobile to inform their </w:t>
      </w:r>
      <w:r w:rsidRPr="00E67F17">
        <w:rPr>
          <w:highlight w:val="yellow"/>
        </w:rPr>
        <w:t>Volunteer Supervisor</w:t>
      </w:r>
      <w:r w:rsidRPr="00EE5E23">
        <w:t xml:space="preserve"> to say they are ill and are currently self-isolating at their volunteering place</w:t>
      </w:r>
    </w:p>
    <w:p w14:paraId="658894EB" w14:textId="04EEB7C1" w:rsidR="0095787D" w:rsidRPr="00EE5E23" w:rsidRDefault="0095787D" w:rsidP="00E67F17">
      <w:pPr>
        <w:pStyle w:val="ListBullet"/>
        <w:numPr>
          <w:ilvl w:val="0"/>
          <w:numId w:val="34"/>
        </w:numPr>
      </w:pPr>
      <w:r w:rsidRPr="00EE5E23">
        <w:t>Follow NHS advice</w:t>
      </w:r>
    </w:p>
    <w:p w14:paraId="480B5BB0" w14:textId="004E8099" w:rsidR="0095787D" w:rsidRPr="00EE5E23" w:rsidRDefault="0095787D" w:rsidP="00E67F17">
      <w:pPr>
        <w:pStyle w:val="ListBullet"/>
        <w:numPr>
          <w:ilvl w:val="0"/>
          <w:numId w:val="34"/>
        </w:numPr>
      </w:pPr>
      <w:r w:rsidRPr="00EE5E23">
        <w:t xml:space="preserve">Update their </w:t>
      </w:r>
      <w:r w:rsidRPr="00E67F17">
        <w:rPr>
          <w:highlight w:val="yellow"/>
        </w:rPr>
        <w:t>Volunteer Supervisor</w:t>
      </w:r>
      <w:r w:rsidRPr="00EE5E23">
        <w:t xml:space="preserve"> on any NHS advice given</w:t>
      </w:r>
    </w:p>
    <w:p w14:paraId="76C958CF" w14:textId="3E7790EF" w:rsidR="0095787D" w:rsidRPr="00EE5E23" w:rsidRDefault="0095787D" w:rsidP="00E67F17">
      <w:pPr>
        <w:pStyle w:val="ListBullet"/>
        <w:numPr>
          <w:ilvl w:val="0"/>
          <w:numId w:val="34"/>
        </w:numPr>
      </w:pPr>
      <w:r w:rsidRPr="00EE5E23">
        <w:t xml:space="preserve">The </w:t>
      </w:r>
      <w:r w:rsidRPr="00E67F17">
        <w:rPr>
          <w:highlight w:val="yellow"/>
        </w:rPr>
        <w:t>Volunteer Supervisor</w:t>
      </w:r>
      <w:r w:rsidRPr="00EE5E23">
        <w:t xml:space="preserve"> will facilitate the volunteer to self-isolate at home and will take any local action needed</w:t>
      </w:r>
    </w:p>
    <w:p w14:paraId="0C000442" w14:textId="77777777" w:rsidR="00EE5E23" w:rsidRPr="00EE5E23" w:rsidRDefault="00EE5E23" w:rsidP="00E67F17">
      <w:pPr>
        <w:pStyle w:val="ListBullet"/>
      </w:pPr>
    </w:p>
    <w:p w14:paraId="1BF3C076" w14:textId="33A57F57" w:rsidR="0095787D" w:rsidRPr="00EE5E23" w:rsidRDefault="0095787D" w:rsidP="00E67F17">
      <w:pPr>
        <w:pStyle w:val="ListBullet"/>
      </w:pPr>
      <w:r w:rsidRPr="00EE5E23">
        <w:t>If symptoms develop when not volunteering, follow NHS 111 adv</w:t>
      </w:r>
      <w:r w:rsidR="00193E61" w:rsidRPr="00EE5E23">
        <w:t>ic</w:t>
      </w:r>
      <w:r w:rsidRPr="00EE5E23">
        <w:t>e</w:t>
      </w:r>
    </w:p>
    <w:p w14:paraId="6F130A57" w14:textId="77777777" w:rsidR="00193E61" w:rsidRPr="00EE5E23" w:rsidRDefault="00193E61" w:rsidP="00E67F17">
      <w:pPr>
        <w:pStyle w:val="ListBullet"/>
      </w:pPr>
    </w:p>
    <w:p w14:paraId="276F498D" w14:textId="0DD6DCF4" w:rsidR="008212A4" w:rsidRPr="00EE5E23" w:rsidRDefault="008212A4" w:rsidP="00EE5E23">
      <w:pPr>
        <w:pStyle w:val="Heading4"/>
      </w:pPr>
      <w:r w:rsidRPr="00EE5E23">
        <w:t>Entitlement to Sick Pay</w:t>
      </w:r>
    </w:p>
    <w:p w14:paraId="06E73B6F" w14:textId="04296483" w:rsidR="00193E61" w:rsidRPr="00E67F17" w:rsidRDefault="00193E61" w:rsidP="00EE5E23">
      <w:pPr>
        <w:rPr>
          <w:i/>
          <w:highlight w:val="yellow"/>
        </w:rPr>
      </w:pPr>
      <w:r w:rsidRPr="00E67F17">
        <w:rPr>
          <w:i/>
          <w:highlight w:val="yellow"/>
        </w:rPr>
        <w:t>You will need to think about what your organisation can offer in terms of sick pay. Look at what your current policy says and any temporary flexibility you can provide. For example:</w:t>
      </w:r>
    </w:p>
    <w:p w14:paraId="4301BAAD" w14:textId="17061EC2" w:rsidR="00193E61" w:rsidRPr="00E67F17" w:rsidRDefault="00193E61" w:rsidP="00EE5E23">
      <w:pPr>
        <w:pStyle w:val="ListParagraph"/>
        <w:numPr>
          <w:ilvl w:val="0"/>
          <w:numId w:val="30"/>
        </w:numPr>
        <w:rPr>
          <w:i/>
          <w:highlight w:val="yellow"/>
        </w:rPr>
      </w:pPr>
      <w:r w:rsidRPr="00E67F17">
        <w:rPr>
          <w:i/>
          <w:highlight w:val="yellow"/>
        </w:rPr>
        <w:t>Can you be discretionary about staff who are not ill but need to self-isolate for other reasons?</w:t>
      </w:r>
    </w:p>
    <w:p w14:paraId="60D6B9D0" w14:textId="74802971" w:rsidR="00193E61" w:rsidRPr="00E67F17" w:rsidRDefault="00193E61" w:rsidP="00EE5E23">
      <w:pPr>
        <w:pStyle w:val="ListParagraph"/>
        <w:numPr>
          <w:ilvl w:val="0"/>
          <w:numId w:val="30"/>
        </w:numPr>
        <w:rPr>
          <w:i/>
          <w:highlight w:val="yellow"/>
        </w:rPr>
      </w:pPr>
      <w:r w:rsidRPr="00E67F17">
        <w:rPr>
          <w:i/>
          <w:highlight w:val="yellow"/>
        </w:rPr>
        <w:t xml:space="preserve">Can you be flexible about medical evidence you would </w:t>
      </w:r>
      <w:r w:rsidR="00F1223C" w:rsidRPr="00E67F17">
        <w:rPr>
          <w:i/>
          <w:highlight w:val="yellow"/>
        </w:rPr>
        <w:t>normally</w:t>
      </w:r>
      <w:r w:rsidRPr="00E67F17">
        <w:rPr>
          <w:i/>
          <w:highlight w:val="yellow"/>
        </w:rPr>
        <w:t xml:space="preserve"> ask for, e.g. no need to see a sick note as people can’t get to GPS?</w:t>
      </w:r>
    </w:p>
    <w:p w14:paraId="72BE29ED" w14:textId="2F0E0BA0" w:rsidR="00193E61" w:rsidRPr="00E67F17" w:rsidRDefault="00193E61" w:rsidP="00EE5E23">
      <w:pPr>
        <w:pStyle w:val="ListParagraph"/>
        <w:numPr>
          <w:ilvl w:val="0"/>
          <w:numId w:val="30"/>
        </w:numPr>
        <w:rPr>
          <w:i/>
          <w:highlight w:val="yellow"/>
        </w:rPr>
      </w:pPr>
      <w:r w:rsidRPr="00E67F17">
        <w:rPr>
          <w:i/>
          <w:highlight w:val="yellow"/>
        </w:rPr>
        <w:t xml:space="preserve">Tell staff what sick pay they are entitled to, statutory and </w:t>
      </w:r>
      <w:r w:rsidR="00F1223C" w:rsidRPr="00E67F17">
        <w:rPr>
          <w:i/>
          <w:highlight w:val="yellow"/>
        </w:rPr>
        <w:t>w</w:t>
      </w:r>
      <w:r w:rsidRPr="00E67F17">
        <w:rPr>
          <w:i/>
          <w:highlight w:val="yellow"/>
        </w:rPr>
        <w:t>hatever your organisation offer</w:t>
      </w:r>
    </w:p>
    <w:p w14:paraId="65E2BDFA" w14:textId="33A36FE4" w:rsidR="00534B37" w:rsidRPr="00E67F17" w:rsidRDefault="00534B37" w:rsidP="00EE5E23">
      <w:pPr>
        <w:pStyle w:val="ListParagraph"/>
        <w:numPr>
          <w:ilvl w:val="0"/>
          <w:numId w:val="30"/>
        </w:numPr>
        <w:rPr>
          <w:i/>
          <w:highlight w:val="yellow"/>
        </w:rPr>
      </w:pPr>
      <w:r w:rsidRPr="00E67F17">
        <w:rPr>
          <w:i/>
          <w:highlight w:val="yellow"/>
        </w:rPr>
        <w:t>What you will do if staff refuse to attend work but there is no clear health or safety reason for doing so; could this be a breach of their contract with you? Prepare to deal with such situations on a case by case basis; this is new ground for everyone</w:t>
      </w:r>
    </w:p>
    <w:p w14:paraId="15357E26" w14:textId="11246D94" w:rsidR="00652939" w:rsidRPr="00E67F17" w:rsidRDefault="00193E61" w:rsidP="00EE5E23">
      <w:pPr>
        <w:rPr>
          <w:i/>
          <w:highlight w:val="yellow"/>
        </w:rPr>
      </w:pPr>
      <w:r w:rsidRPr="00E67F17">
        <w:rPr>
          <w:i/>
          <w:highlight w:val="yellow"/>
        </w:rPr>
        <w:t>Your g</w:t>
      </w:r>
      <w:r w:rsidR="00652939" w:rsidRPr="00E67F17">
        <w:rPr>
          <w:i/>
          <w:highlight w:val="yellow"/>
        </w:rPr>
        <w:t>uidance should cover:</w:t>
      </w:r>
    </w:p>
    <w:p w14:paraId="5EB6CC30" w14:textId="310AAE32" w:rsidR="00652939" w:rsidRPr="00E67F17" w:rsidRDefault="00193E61" w:rsidP="00E67F17">
      <w:pPr>
        <w:pStyle w:val="ListBullet"/>
        <w:rPr>
          <w:i/>
          <w:highlight w:val="yellow"/>
        </w:rPr>
      </w:pPr>
      <w:r w:rsidRPr="00E67F17">
        <w:rPr>
          <w:i/>
          <w:highlight w:val="yellow"/>
        </w:rPr>
        <w:t xml:space="preserve">Current </w:t>
      </w:r>
      <w:hyperlink r:id="rId12" w:anchor="certifying-absence-from-work" w:history="1">
        <w:r w:rsidR="00652939" w:rsidRPr="00E67F17">
          <w:rPr>
            <w:rStyle w:val="Hyperlink"/>
            <w:i/>
            <w:highlight w:val="yellow"/>
          </w:rPr>
          <w:t>Government advice on self-certification</w:t>
        </w:r>
      </w:hyperlink>
      <w:r w:rsidR="00D87C50">
        <w:rPr>
          <w:rStyle w:val="Hyperlink"/>
          <w:i/>
          <w:highlight w:val="yellow"/>
        </w:rPr>
        <w:t xml:space="preserve"> </w:t>
      </w:r>
    </w:p>
    <w:p w14:paraId="40352BE1" w14:textId="495EE551" w:rsidR="00652939" w:rsidRPr="00E67F17" w:rsidRDefault="00193E61" w:rsidP="00E67F17">
      <w:pPr>
        <w:pStyle w:val="ListBullet"/>
        <w:rPr>
          <w:i/>
          <w:highlight w:val="yellow"/>
        </w:rPr>
      </w:pPr>
      <w:r w:rsidRPr="00E67F17">
        <w:rPr>
          <w:i/>
          <w:highlight w:val="yellow"/>
        </w:rPr>
        <w:t xml:space="preserve">Current </w:t>
      </w:r>
      <w:r w:rsidR="00652939" w:rsidRPr="00E67F17">
        <w:rPr>
          <w:i/>
          <w:highlight w:val="yellow"/>
        </w:rPr>
        <w:t>Government advice on Statutory Sick Pay</w:t>
      </w:r>
    </w:p>
    <w:p w14:paraId="52E139CB" w14:textId="358F8952" w:rsidR="00652939" w:rsidRPr="00E67F17" w:rsidRDefault="00193E61" w:rsidP="00E67F17">
      <w:pPr>
        <w:pStyle w:val="ListBullet"/>
        <w:rPr>
          <w:i/>
        </w:rPr>
      </w:pPr>
      <w:r w:rsidRPr="00E67F17">
        <w:rPr>
          <w:i/>
          <w:highlight w:val="yellow"/>
        </w:rPr>
        <w:t xml:space="preserve">Your </w:t>
      </w:r>
      <w:r w:rsidR="00652939" w:rsidRPr="00E67F17">
        <w:rPr>
          <w:i/>
          <w:highlight w:val="yellow"/>
        </w:rPr>
        <w:t>own policy on payment of contractual sick pay and any exercise of discretion on medical evidence where sel</w:t>
      </w:r>
      <w:r w:rsidR="00223F9C" w:rsidRPr="00E67F17">
        <w:rPr>
          <w:i/>
          <w:highlight w:val="yellow"/>
        </w:rPr>
        <w:t>f-isolation has been prescribed</w:t>
      </w:r>
    </w:p>
    <w:p w14:paraId="65D3CE18" w14:textId="77777777" w:rsidR="00285390" w:rsidRPr="00EE5E23" w:rsidRDefault="00285390" w:rsidP="00EE5E23">
      <w:r w:rsidRPr="00EE5E23">
        <w:br w:type="page"/>
      </w:r>
    </w:p>
    <w:p w14:paraId="0D14F50B" w14:textId="49A1BD9D" w:rsidR="000706D5" w:rsidRPr="00EE5E23" w:rsidRDefault="000706D5" w:rsidP="00EE5E23">
      <w:pPr>
        <w:pStyle w:val="Heading2"/>
        <w:rPr>
          <w:sz w:val="24"/>
        </w:rPr>
      </w:pPr>
      <w:r w:rsidRPr="001307E2">
        <w:rPr>
          <w:i w:val="0"/>
          <w:sz w:val="24"/>
        </w:rPr>
        <w:lastRenderedPageBreak/>
        <w:t>Response</w:t>
      </w:r>
      <w:r w:rsidRPr="00EE5E23">
        <w:rPr>
          <w:sz w:val="24"/>
        </w:rPr>
        <w:t xml:space="preserve"> to Knock-on Effects</w:t>
      </w:r>
    </w:p>
    <w:p w14:paraId="41D5CD6D" w14:textId="284B3607" w:rsidR="003F3792" w:rsidRPr="00EE5E23" w:rsidRDefault="00285390" w:rsidP="00EE5E23">
      <w:r w:rsidRPr="00EE5E23">
        <w:t xml:space="preserve">In general </w:t>
      </w:r>
      <w:r w:rsidR="00C13EEF" w:rsidRPr="00EE5E23">
        <w:t>employees</w:t>
      </w:r>
      <w:r w:rsidRPr="00EE5E23">
        <w:t xml:space="preserve"> have no right to refuse to attend work during a health crisis unless there is a clear risk, and refusal to do so may put them in breach of their employment contract. </w:t>
      </w:r>
      <w:r w:rsidR="003F3792" w:rsidRPr="00EE5E23">
        <w:t xml:space="preserve">Fear of contracting the virus does not, in general, constitute a valid reason for absence. </w:t>
      </w:r>
    </w:p>
    <w:p w14:paraId="13FDFD48" w14:textId="5DB86A78" w:rsidR="000706D5" w:rsidRPr="00EE5E23" w:rsidRDefault="00285390" w:rsidP="00EE5E23">
      <w:r w:rsidRPr="00EE5E23">
        <w:t>However, we will consider staff concerns and problem</w:t>
      </w:r>
      <w:r w:rsidR="003F3792" w:rsidRPr="00EE5E23">
        <w:t>s on a case by case basis, with working from home or use of annual or unpaid leave possible solutions.</w:t>
      </w:r>
    </w:p>
    <w:p w14:paraId="06D95DA8" w14:textId="1B6AA127" w:rsidR="003F3792" w:rsidRPr="00EE5E23" w:rsidRDefault="003F3792" w:rsidP="00EE5E23">
      <w:r w:rsidRPr="001307E2">
        <w:rPr>
          <w:highlight w:val="yellow"/>
        </w:rPr>
        <w:t>If we ask you not to come into work, then we may ask you to work from home but you will receive your normal pay.</w:t>
      </w:r>
      <w:r w:rsidR="00FA28FC" w:rsidRPr="00EE5E23">
        <w:t xml:space="preserve"> </w:t>
      </w:r>
    </w:p>
    <w:p w14:paraId="64B5233E" w14:textId="77777777" w:rsidR="005254B7" w:rsidRPr="00EE5E23" w:rsidRDefault="005254B7" w:rsidP="00EE5E23"/>
    <w:p w14:paraId="301BCE5C" w14:textId="507BC4D7" w:rsidR="00285390" w:rsidRPr="00EE5E23" w:rsidRDefault="00285390" w:rsidP="00EE5E23">
      <w:pPr>
        <w:pStyle w:val="Heading4"/>
      </w:pPr>
      <w:r w:rsidRPr="00EE5E23">
        <w:t>Public Transport Problems</w:t>
      </w:r>
    </w:p>
    <w:p w14:paraId="7B244FC4" w14:textId="2AD9B394" w:rsidR="008F51FE" w:rsidRPr="001307E2" w:rsidRDefault="00C13EEF" w:rsidP="00EE5E23">
      <w:pPr>
        <w:rPr>
          <w:highlight w:val="yellow"/>
        </w:rPr>
      </w:pPr>
      <w:r w:rsidRPr="001307E2">
        <w:rPr>
          <w:highlight w:val="yellow"/>
        </w:rPr>
        <w:t>Employees</w:t>
      </w:r>
      <w:r w:rsidR="00285390" w:rsidRPr="001307E2">
        <w:rPr>
          <w:highlight w:val="yellow"/>
        </w:rPr>
        <w:t xml:space="preserve"> struggling to get in to work because of public transport failure will be encouraged</w:t>
      </w:r>
      <w:r w:rsidR="008F51FE" w:rsidRPr="001307E2">
        <w:rPr>
          <w:highlight w:val="yellow"/>
        </w:rPr>
        <w:t xml:space="preserve"> to </w:t>
      </w:r>
      <w:r w:rsidR="008F51FE" w:rsidRPr="001307E2">
        <w:rPr>
          <w:b/>
          <w:i/>
          <w:highlight w:val="yellow"/>
        </w:rPr>
        <w:t>[choose which options apply]…</w:t>
      </w:r>
      <w:r w:rsidR="008F51FE" w:rsidRPr="001307E2">
        <w:rPr>
          <w:highlight w:val="yellow"/>
        </w:rPr>
        <w:t xml:space="preserve"> </w:t>
      </w:r>
      <w:r w:rsidR="00285390" w:rsidRPr="001307E2">
        <w:rPr>
          <w:highlight w:val="yellow"/>
        </w:rPr>
        <w:t xml:space="preserve">seek other </w:t>
      </w:r>
      <w:r w:rsidR="008F51FE" w:rsidRPr="001307E2">
        <w:rPr>
          <w:highlight w:val="yellow"/>
        </w:rPr>
        <w:t xml:space="preserve">ways to get in or </w:t>
      </w:r>
      <w:r w:rsidR="00285390" w:rsidRPr="001307E2">
        <w:rPr>
          <w:highlight w:val="yellow"/>
        </w:rPr>
        <w:t xml:space="preserve">work from home </w:t>
      </w:r>
      <w:r w:rsidR="008F51FE" w:rsidRPr="001307E2">
        <w:rPr>
          <w:highlight w:val="yellow"/>
        </w:rPr>
        <w:t xml:space="preserve">or </w:t>
      </w:r>
      <w:r w:rsidR="00285390" w:rsidRPr="001307E2">
        <w:rPr>
          <w:highlight w:val="yellow"/>
        </w:rPr>
        <w:t xml:space="preserve">vary their start and end times or take annual or unpaid leave. </w:t>
      </w:r>
    </w:p>
    <w:p w14:paraId="1532B304" w14:textId="0F045441" w:rsidR="00285390" w:rsidRPr="00EE5E23" w:rsidRDefault="00285390" w:rsidP="00EE5E23">
      <w:r w:rsidRPr="001307E2">
        <w:rPr>
          <w:highlight w:val="yellow"/>
        </w:rPr>
        <w:t>Employees will not</w:t>
      </w:r>
      <w:r w:rsidR="00F93490" w:rsidRPr="001307E2">
        <w:rPr>
          <w:highlight w:val="yellow"/>
        </w:rPr>
        <w:t xml:space="preserve"> / may</w:t>
      </w:r>
      <w:r w:rsidRPr="001307E2">
        <w:rPr>
          <w:highlight w:val="yellow"/>
        </w:rPr>
        <w:t xml:space="preserve"> </w:t>
      </w:r>
      <w:r w:rsidR="00F93490" w:rsidRPr="001307E2">
        <w:rPr>
          <w:highlight w:val="yellow"/>
        </w:rPr>
        <w:t xml:space="preserve">not </w:t>
      </w:r>
      <w:r w:rsidRPr="001307E2">
        <w:rPr>
          <w:highlight w:val="yellow"/>
        </w:rPr>
        <w:t>be paid if they fail to turn up for work and should discuss options with their l</w:t>
      </w:r>
      <w:r w:rsidR="005254B7" w:rsidRPr="001307E2">
        <w:rPr>
          <w:highlight w:val="yellow"/>
        </w:rPr>
        <w:t>ine manager as soon as possible</w:t>
      </w:r>
    </w:p>
    <w:p w14:paraId="777D58A7" w14:textId="77777777" w:rsidR="00EE5E23" w:rsidRPr="00EE5E23" w:rsidRDefault="00EE5E23" w:rsidP="00EE5E23">
      <w:pPr>
        <w:pStyle w:val="Heading4"/>
      </w:pPr>
    </w:p>
    <w:p w14:paraId="373B3FCD" w14:textId="3312E8E5" w:rsidR="00285390" w:rsidRPr="00EE5E23" w:rsidRDefault="003F3792" w:rsidP="00EE5E23">
      <w:pPr>
        <w:pStyle w:val="Heading4"/>
      </w:pPr>
      <w:r w:rsidRPr="00EE5E23">
        <w:t xml:space="preserve">Member of Household </w:t>
      </w:r>
      <w:r w:rsidR="008F51FE" w:rsidRPr="00EE5E23">
        <w:t xml:space="preserve">Infected </w:t>
      </w:r>
    </w:p>
    <w:p w14:paraId="6EABF50C" w14:textId="77777777" w:rsidR="00A65EE6" w:rsidRPr="001307E2" w:rsidRDefault="008F51FE" w:rsidP="00EE5E23">
      <w:pPr>
        <w:rPr>
          <w:highlight w:val="yellow"/>
        </w:rPr>
      </w:pPr>
      <w:r w:rsidRPr="00EE5E23">
        <w:t xml:space="preserve">We have a duty of care to our workforce and </w:t>
      </w:r>
      <w:r w:rsidR="005254B7" w:rsidRPr="00EE5E23">
        <w:t>staff and volunteers</w:t>
      </w:r>
      <w:r w:rsidRPr="00EE5E23">
        <w:t xml:space="preserve"> will be advised to remain at home </w:t>
      </w:r>
      <w:r w:rsidR="001474B5">
        <w:t>in line with government guidance</w:t>
      </w:r>
      <w:r w:rsidRPr="00EE5E23">
        <w:t>. However</w:t>
      </w:r>
      <w:r w:rsidR="001474B5">
        <w:t>,</w:t>
      </w:r>
      <w:r w:rsidRPr="00EE5E23">
        <w:t xml:space="preserve"> we may wish to discuss the possibility of the employee working from home</w:t>
      </w:r>
      <w:r w:rsidR="005254B7" w:rsidRPr="00EE5E23">
        <w:t xml:space="preserve"> if they are well enough to do so</w:t>
      </w:r>
      <w:r w:rsidRPr="001307E2">
        <w:rPr>
          <w:highlight w:val="yellow"/>
        </w:rPr>
        <w:t xml:space="preserve">. Under these circumstances the employee will receive their full pay as if they had been working normally.  </w:t>
      </w:r>
    </w:p>
    <w:p w14:paraId="0493C7C9" w14:textId="158CB6DB" w:rsidR="00A65EE6" w:rsidRPr="001307E2" w:rsidRDefault="008F51FE" w:rsidP="00EE5E23">
      <w:pPr>
        <w:rPr>
          <w:b/>
          <w:i/>
          <w:highlight w:val="yellow"/>
        </w:rPr>
      </w:pPr>
      <w:r w:rsidRPr="001307E2">
        <w:rPr>
          <w:b/>
          <w:i/>
          <w:highlight w:val="yellow"/>
        </w:rPr>
        <w:t>If employe</w:t>
      </w:r>
      <w:r w:rsidR="00A65EE6" w:rsidRPr="001307E2">
        <w:rPr>
          <w:b/>
          <w:i/>
          <w:highlight w:val="yellow"/>
        </w:rPr>
        <w:t>es are</w:t>
      </w:r>
      <w:r w:rsidRPr="001307E2">
        <w:rPr>
          <w:b/>
          <w:i/>
          <w:highlight w:val="yellow"/>
        </w:rPr>
        <w:t xml:space="preserve"> unable to work from home,</w:t>
      </w:r>
      <w:r w:rsidR="00A65EE6" w:rsidRPr="001307E2">
        <w:rPr>
          <w:b/>
          <w:i/>
          <w:highlight w:val="yellow"/>
        </w:rPr>
        <w:t xml:space="preserve"> you will need to consider:</w:t>
      </w:r>
    </w:p>
    <w:p w14:paraId="0AF52968" w14:textId="7EDD8914" w:rsidR="008B1D33" w:rsidRPr="001307E2" w:rsidRDefault="008B1D33" w:rsidP="008B1D33">
      <w:pPr>
        <w:pStyle w:val="ListParagraph"/>
        <w:numPr>
          <w:ilvl w:val="0"/>
          <w:numId w:val="36"/>
        </w:numPr>
        <w:rPr>
          <w:b/>
          <w:i/>
          <w:highlight w:val="yellow"/>
        </w:rPr>
      </w:pPr>
      <w:r w:rsidRPr="001307E2">
        <w:rPr>
          <w:b/>
          <w:i/>
          <w:highlight w:val="yellow"/>
        </w:rPr>
        <w:t>The reason they are unable to work from home (e.g. job is not possible, they are caring for family who are ill/self-isolating)</w:t>
      </w:r>
    </w:p>
    <w:p w14:paraId="27D74EFD" w14:textId="37030C21" w:rsidR="00A65EE6" w:rsidRPr="001307E2" w:rsidRDefault="00A65EE6" w:rsidP="008B1D33">
      <w:pPr>
        <w:pStyle w:val="ListParagraph"/>
        <w:numPr>
          <w:ilvl w:val="0"/>
          <w:numId w:val="36"/>
        </w:numPr>
        <w:rPr>
          <w:b/>
          <w:i/>
          <w:highlight w:val="yellow"/>
        </w:rPr>
      </w:pPr>
      <w:r w:rsidRPr="001307E2">
        <w:rPr>
          <w:b/>
          <w:i/>
          <w:highlight w:val="yellow"/>
        </w:rPr>
        <w:t>What your organisation can afford to pay</w:t>
      </w:r>
      <w:r w:rsidR="008B1D33" w:rsidRPr="001307E2">
        <w:rPr>
          <w:b/>
          <w:i/>
          <w:highlight w:val="yellow"/>
        </w:rPr>
        <w:t xml:space="preserve"> (over and above your normal sick pay policy)</w:t>
      </w:r>
      <w:r w:rsidRPr="001307E2">
        <w:rPr>
          <w:b/>
          <w:i/>
          <w:highlight w:val="yellow"/>
        </w:rPr>
        <w:t xml:space="preserve"> and how flexible you are able to be with that</w:t>
      </w:r>
    </w:p>
    <w:p w14:paraId="19D89930" w14:textId="4C183DCA" w:rsidR="00A65EE6" w:rsidRPr="001307E2" w:rsidRDefault="00A65EE6" w:rsidP="00A65EE6">
      <w:pPr>
        <w:pStyle w:val="ListParagraph"/>
        <w:numPr>
          <w:ilvl w:val="0"/>
          <w:numId w:val="36"/>
        </w:numPr>
        <w:rPr>
          <w:b/>
          <w:i/>
          <w:highlight w:val="yellow"/>
        </w:rPr>
      </w:pPr>
      <w:r w:rsidRPr="001307E2">
        <w:rPr>
          <w:b/>
          <w:i/>
          <w:highlight w:val="yellow"/>
        </w:rPr>
        <w:t>What you think is morally and ethically right to do  (and can afford)</w:t>
      </w:r>
    </w:p>
    <w:p w14:paraId="4A27CD98" w14:textId="5FD8AC15" w:rsidR="00A65EE6" w:rsidRPr="001307E2" w:rsidRDefault="00A65EE6" w:rsidP="00A65EE6">
      <w:pPr>
        <w:pStyle w:val="ListParagraph"/>
        <w:numPr>
          <w:ilvl w:val="0"/>
          <w:numId w:val="36"/>
        </w:numPr>
        <w:rPr>
          <w:b/>
          <w:i/>
          <w:highlight w:val="yellow"/>
        </w:rPr>
      </w:pPr>
      <w:r w:rsidRPr="001307E2">
        <w:rPr>
          <w:b/>
          <w:i/>
          <w:highlight w:val="yellow"/>
        </w:rPr>
        <w:t xml:space="preserve">Consider </w:t>
      </w:r>
      <w:r w:rsidR="008B1D33" w:rsidRPr="001307E2">
        <w:rPr>
          <w:b/>
          <w:i/>
          <w:highlight w:val="yellow"/>
        </w:rPr>
        <w:t xml:space="preserve">and keep an eye on </w:t>
      </w:r>
      <w:r w:rsidRPr="001307E2">
        <w:rPr>
          <w:b/>
          <w:i/>
          <w:highlight w:val="yellow"/>
        </w:rPr>
        <w:t>any relevant government advice and/or support available</w:t>
      </w:r>
    </w:p>
    <w:p w14:paraId="77AC45B4" w14:textId="77777777" w:rsidR="00EE5E23" w:rsidRPr="00EE5E23" w:rsidRDefault="00EE5E23" w:rsidP="00EE5E23"/>
    <w:p w14:paraId="7CBAD0B2" w14:textId="1D037267" w:rsidR="008F51FE" w:rsidRPr="00EE5E23" w:rsidRDefault="008F51FE" w:rsidP="00EE5E23">
      <w:pPr>
        <w:pStyle w:val="Heading4"/>
      </w:pPr>
      <w:r w:rsidRPr="00EE5E23">
        <w:t xml:space="preserve">School Closure or </w:t>
      </w:r>
      <w:r w:rsidR="003F3792" w:rsidRPr="00EE5E23">
        <w:t xml:space="preserve">Other </w:t>
      </w:r>
      <w:r w:rsidRPr="00EE5E23">
        <w:t>Childcare Issue</w:t>
      </w:r>
    </w:p>
    <w:p w14:paraId="1D4759E1" w14:textId="747901E8" w:rsidR="008F51FE" w:rsidRDefault="008F51FE" w:rsidP="00EE5E23">
      <w:r w:rsidRPr="00EE5E23">
        <w:t>If your child becomes infected, the provisions in the previous section apply.</w:t>
      </w:r>
    </w:p>
    <w:p w14:paraId="614B27B3" w14:textId="0CB8C512" w:rsidR="00907580" w:rsidRPr="00907580" w:rsidRDefault="00907580" w:rsidP="00EE5E23">
      <w:pPr>
        <w:rPr>
          <w:b/>
          <w:i/>
        </w:rPr>
      </w:pPr>
      <w:r>
        <w:t xml:space="preserve">We recognise it may be difficult to arrange alternate care arrangements at this time. Talk to your </w:t>
      </w:r>
      <w:r w:rsidRPr="002E420F">
        <w:rPr>
          <w:highlight w:val="yellow"/>
        </w:rPr>
        <w:t xml:space="preserve">line manager, flexible arrangements that involve a blend of home working on reduced hours and child care can be agreed. To prevent hardship staff will receive their normal full pay. </w:t>
      </w:r>
      <w:r w:rsidRPr="002E420F">
        <w:rPr>
          <w:b/>
          <w:i/>
          <w:highlight w:val="yellow"/>
        </w:rPr>
        <w:t>[You will need to agree this first with your board if you want to offer it]</w:t>
      </w:r>
    </w:p>
    <w:p w14:paraId="42B1DAA3" w14:textId="53E76003" w:rsidR="003F3792" w:rsidRPr="00EE5E23" w:rsidRDefault="003F3792" w:rsidP="00EE5E23">
      <w:pPr>
        <w:pStyle w:val="Heading2"/>
        <w:rPr>
          <w:i w:val="0"/>
          <w:sz w:val="24"/>
        </w:rPr>
      </w:pPr>
      <w:r w:rsidRPr="00EE5E23">
        <w:rPr>
          <w:i w:val="0"/>
          <w:sz w:val="24"/>
        </w:rPr>
        <w:lastRenderedPageBreak/>
        <w:t>Other Contractual Issues</w:t>
      </w:r>
    </w:p>
    <w:p w14:paraId="6E5B3851" w14:textId="5D4CB969" w:rsidR="00C13EEF" w:rsidRPr="00EE5E23" w:rsidRDefault="00C13EEF" w:rsidP="00EE5E23">
      <w:pPr>
        <w:pStyle w:val="Heading4"/>
      </w:pPr>
      <w:r w:rsidRPr="00EE5E23">
        <w:t>Working Flexibly</w:t>
      </w:r>
    </w:p>
    <w:p w14:paraId="6371DE03" w14:textId="524819E2" w:rsidR="00C13EEF" w:rsidRPr="00EE5E23" w:rsidRDefault="00C13EEF" w:rsidP="00EE5E23">
      <w:r w:rsidRPr="00EE5E23">
        <w:t xml:space="preserve">To compensate for the absence of </w:t>
      </w:r>
      <w:r w:rsidR="005254B7" w:rsidRPr="00EE5E23">
        <w:t>staff</w:t>
      </w:r>
      <w:r w:rsidRPr="00EE5E23">
        <w:t>, we may need to ask you to work flexibly to help maintain a service, for example by:</w:t>
      </w:r>
    </w:p>
    <w:p w14:paraId="0BC6CAC0" w14:textId="0A6724E6" w:rsidR="00C13EEF" w:rsidRPr="00EE5E23" w:rsidRDefault="00C13EEF" w:rsidP="00E67F17">
      <w:pPr>
        <w:pStyle w:val="ListBullet"/>
        <w:numPr>
          <w:ilvl w:val="0"/>
          <w:numId w:val="35"/>
        </w:numPr>
        <w:rPr>
          <w:i/>
        </w:rPr>
      </w:pPr>
      <w:r w:rsidRPr="00EE5E23">
        <w:t>working additional hours</w:t>
      </w:r>
    </w:p>
    <w:p w14:paraId="31FF519D" w14:textId="20D07663" w:rsidR="00C13EEF" w:rsidRPr="00EE5E23" w:rsidRDefault="00C13EEF" w:rsidP="00E67F17">
      <w:pPr>
        <w:pStyle w:val="ListBullet"/>
        <w:numPr>
          <w:ilvl w:val="0"/>
          <w:numId w:val="35"/>
        </w:numPr>
        <w:rPr>
          <w:i/>
        </w:rPr>
      </w:pPr>
      <w:r w:rsidRPr="00EE5E23">
        <w:t xml:space="preserve">working flexibly </w:t>
      </w:r>
    </w:p>
    <w:p w14:paraId="785A64D1" w14:textId="5F77691A" w:rsidR="00C13EEF" w:rsidRPr="00EE5E23" w:rsidRDefault="00C13EEF" w:rsidP="00E67F17">
      <w:pPr>
        <w:pStyle w:val="ListBullet"/>
        <w:numPr>
          <w:ilvl w:val="0"/>
          <w:numId w:val="35"/>
        </w:numPr>
        <w:rPr>
          <w:i/>
        </w:rPr>
      </w:pPr>
      <w:r w:rsidRPr="00EE5E23">
        <w:t>taking on a different role (with training)</w:t>
      </w:r>
    </w:p>
    <w:p w14:paraId="0307F140" w14:textId="05172656" w:rsidR="00C13EEF" w:rsidRPr="00EE5E23" w:rsidRDefault="00C13EEF" w:rsidP="00E67F17">
      <w:pPr>
        <w:pStyle w:val="ListBullet"/>
        <w:numPr>
          <w:ilvl w:val="0"/>
          <w:numId w:val="35"/>
        </w:numPr>
        <w:rPr>
          <w:i/>
        </w:rPr>
      </w:pPr>
      <w:r w:rsidRPr="00EE5E23">
        <w:t>working from home or other location</w:t>
      </w:r>
    </w:p>
    <w:p w14:paraId="64266624" w14:textId="4B92E315" w:rsidR="00C13EEF" w:rsidRPr="00EE5E23" w:rsidRDefault="00C13EEF" w:rsidP="00E67F17">
      <w:pPr>
        <w:pStyle w:val="ListBullet"/>
        <w:numPr>
          <w:ilvl w:val="0"/>
          <w:numId w:val="35"/>
        </w:numPr>
        <w:rPr>
          <w:i/>
        </w:rPr>
      </w:pPr>
      <w:r w:rsidRPr="00EE5E23">
        <w:t>cancelling planned annual leave</w:t>
      </w:r>
    </w:p>
    <w:p w14:paraId="142AE8D2" w14:textId="288C7FAC" w:rsidR="00C13EEF" w:rsidRPr="00EE5E23" w:rsidRDefault="00C13EEF" w:rsidP="00EE5E23">
      <w:pPr>
        <w:rPr>
          <w:b/>
          <w:i/>
        </w:rPr>
      </w:pPr>
      <w:r w:rsidRPr="002E420F">
        <w:rPr>
          <w:b/>
          <w:highlight w:val="yellow"/>
        </w:rPr>
        <w:t>In such cases, you will be paid for any additional hours or responsibilities.</w:t>
      </w:r>
      <w:r w:rsidR="00EE5E23" w:rsidRPr="002E420F">
        <w:rPr>
          <w:b/>
          <w:highlight w:val="yellow"/>
        </w:rPr>
        <w:t xml:space="preserve"> </w:t>
      </w:r>
      <w:r w:rsidR="00EE5E23" w:rsidRPr="002E420F">
        <w:rPr>
          <w:b/>
          <w:i/>
          <w:highlight w:val="yellow"/>
        </w:rPr>
        <w:t>[Check if this is your policy to do so</w:t>
      </w:r>
      <w:r w:rsidR="002E420F">
        <w:rPr>
          <w:b/>
          <w:i/>
          <w:highlight w:val="yellow"/>
        </w:rPr>
        <w:t xml:space="preserve"> and if not, do you have flexibility to do so]</w:t>
      </w:r>
    </w:p>
    <w:p w14:paraId="6259B2D3" w14:textId="77777777" w:rsidR="00C13EEF" w:rsidRPr="00EE5E23" w:rsidRDefault="00C13EEF" w:rsidP="00EE5E23">
      <w:pPr>
        <w:pStyle w:val="Heading4"/>
      </w:pPr>
    </w:p>
    <w:p w14:paraId="5D1E6EC0" w14:textId="770B2761" w:rsidR="00C13EEF" w:rsidRPr="00EE5E23" w:rsidRDefault="00C13EEF" w:rsidP="00EE5E23">
      <w:pPr>
        <w:pStyle w:val="Heading4"/>
      </w:pPr>
      <w:r w:rsidRPr="00EE5E23">
        <w:t xml:space="preserve">Planned Annual Leave </w:t>
      </w:r>
    </w:p>
    <w:p w14:paraId="01F2B5DE" w14:textId="27B8ED4D" w:rsidR="00C13EEF" w:rsidRPr="00EE5E23" w:rsidRDefault="00C13EEF" w:rsidP="00EE5E23">
      <w:r w:rsidRPr="00EE5E23">
        <w:t xml:space="preserve">If your holiday plans are disrupted by the crisis, you should inform your </w:t>
      </w:r>
      <w:r w:rsidRPr="002E420F">
        <w:rPr>
          <w:highlight w:val="yellow"/>
        </w:rPr>
        <w:t>line manager</w:t>
      </w:r>
      <w:r w:rsidRPr="00EE5E23">
        <w:t xml:space="preserve"> as soon as possible. We will consider sympathetically any request to postpone leave, subject to the need t</w:t>
      </w:r>
      <w:r w:rsidR="0096226C" w:rsidRPr="00EE5E23">
        <w:t xml:space="preserve">o maintain a service. </w:t>
      </w:r>
      <w:r w:rsidR="0096226C" w:rsidRPr="002E420F">
        <w:rPr>
          <w:highlight w:val="yellow"/>
        </w:rPr>
        <w:t>Normal re</w:t>
      </w:r>
      <w:r w:rsidRPr="002E420F">
        <w:rPr>
          <w:highlight w:val="yellow"/>
        </w:rPr>
        <w:t xml:space="preserve">strictions on carrying leave over from </w:t>
      </w:r>
      <w:r w:rsidR="0096226C" w:rsidRPr="002E420F">
        <w:rPr>
          <w:highlight w:val="yellow"/>
        </w:rPr>
        <w:t>one year to the next will still apply.</w:t>
      </w:r>
    </w:p>
    <w:p w14:paraId="06AD13B0" w14:textId="7DA377AA" w:rsidR="002373D5" w:rsidRPr="00EE5E23" w:rsidRDefault="002373D5" w:rsidP="00EE5E23">
      <w:pPr>
        <w:pStyle w:val="Heading2"/>
        <w:rPr>
          <w:sz w:val="24"/>
        </w:rPr>
      </w:pPr>
    </w:p>
    <w:p w14:paraId="4615325B" w14:textId="77777777" w:rsidR="002373D5" w:rsidRPr="00EE5E23" w:rsidRDefault="002373D5" w:rsidP="00EE5E23"/>
    <w:sectPr w:rsidR="002373D5" w:rsidRPr="00EE5E23" w:rsidSect="00E61EA2">
      <w:headerReference w:type="even" r:id="rId13"/>
      <w:headerReference w:type="default" r:id="rId14"/>
      <w:headerReference w:type="first" r:id="rId15"/>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3B9F" w14:textId="77777777" w:rsidR="00D87C50" w:rsidRDefault="00D87C50" w:rsidP="00EE5E23">
      <w:r>
        <w:separator/>
      </w:r>
    </w:p>
  </w:endnote>
  <w:endnote w:type="continuationSeparator" w:id="0">
    <w:p w14:paraId="7E61E935" w14:textId="77777777" w:rsidR="00D87C50" w:rsidRDefault="00D87C50" w:rsidP="00EE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B2E1" w14:textId="77777777" w:rsidR="00D87C50" w:rsidRDefault="00D87C50" w:rsidP="00EE5E23">
      <w:r>
        <w:separator/>
      </w:r>
    </w:p>
  </w:footnote>
  <w:footnote w:type="continuationSeparator" w:id="0">
    <w:p w14:paraId="4F663DE3" w14:textId="77777777" w:rsidR="00D87C50" w:rsidRDefault="00D87C50" w:rsidP="00EE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91CF" w14:textId="4727B054" w:rsidR="00D87C50" w:rsidRDefault="00D87C50" w:rsidP="00EE5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0C15" w14:textId="58A46E5D" w:rsidR="00D87C50" w:rsidRDefault="00D87C50" w:rsidP="00EE5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BE88" w14:textId="1434C2F3" w:rsidR="00D87C50" w:rsidRDefault="00D87C50" w:rsidP="00EE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8201BF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90EBEE0"/>
    <w:lvl w:ilvl="0">
      <w:start w:val="1"/>
      <w:numFmt w:val="decimal"/>
      <w:lvlText w:val="%1."/>
      <w:lvlJc w:val="left"/>
      <w:pPr>
        <w:tabs>
          <w:tab w:val="num" w:pos="360"/>
        </w:tabs>
        <w:ind w:left="360" w:hanging="360"/>
      </w:pPr>
    </w:lvl>
  </w:abstractNum>
  <w:abstractNum w:abstractNumId="2" w15:restartNumberingAfterBreak="0">
    <w:nsid w:val="03B44CEB"/>
    <w:multiLevelType w:val="singleLevel"/>
    <w:tmpl w:val="ADE0D692"/>
    <w:lvl w:ilvl="0">
      <w:numFmt w:val="bullet"/>
      <w:lvlText w:val=""/>
      <w:lvlJc w:val="left"/>
      <w:pPr>
        <w:tabs>
          <w:tab w:val="num" w:pos="454"/>
        </w:tabs>
        <w:ind w:left="454" w:hanging="454"/>
      </w:pPr>
      <w:rPr>
        <w:rFonts w:ascii="Wingdings" w:hAnsi="Wingdings" w:hint="default"/>
      </w:rPr>
    </w:lvl>
  </w:abstractNum>
  <w:abstractNum w:abstractNumId="3" w15:restartNumberingAfterBreak="0">
    <w:nsid w:val="0C63708F"/>
    <w:multiLevelType w:val="hybridMultilevel"/>
    <w:tmpl w:val="E8407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7217D"/>
    <w:multiLevelType w:val="hybridMultilevel"/>
    <w:tmpl w:val="6950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64F56"/>
    <w:multiLevelType w:val="hybridMultilevel"/>
    <w:tmpl w:val="C2C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E715D"/>
    <w:multiLevelType w:val="hybridMultilevel"/>
    <w:tmpl w:val="8A9AAB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C0C02"/>
    <w:multiLevelType w:val="hybridMultilevel"/>
    <w:tmpl w:val="9CDE9FFC"/>
    <w:lvl w:ilvl="0" w:tplc="FBBC1BD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5173C"/>
    <w:multiLevelType w:val="hybridMultilevel"/>
    <w:tmpl w:val="1902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842DB"/>
    <w:multiLevelType w:val="hybridMultilevel"/>
    <w:tmpl w:val="27C05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A6271"/>
    <w:multiLevelType w:val="multilevel"/>
    <w:tmpl w:val="9CDE9FF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45588"/>
    <w:multiLevelType w:val="hybridMultilevel"/>
    <w:tmpl w:val="EE8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874D2"/>
    <w:multiLevelType w:val="singleLevel"/>
    <w:tmpl w:val="7A7E9FE2"/>
    <w:lvl w:ilvl="0">
      <w:start w:val="1"/>
      <w:numFmt w:val="bullet"/>
      <w:pStyle w:val="ListBullet3"/>
      <w:lvlText w:val=""/>
      <w:lvlJc w:val="left"/>
      <w:pPr>
        <w:tabs>
          <w:tab w:val="num" w:pos="360"/>
        </w:tabs>
        <w:ind w:left="360" w:hanging="360"/>
      </w:pPr>
      <w:rPr>
        <w:rFonts w:ascii="Wingdings" w:hAnsi="Wingdings" w:hint="default"/>
      </w:rPr>
    </w:lvl>
  </w:abstractNum>
  <w:abstractNum w:abstractNumId="13" w15:restartNumberingAfterBreak="0">
    <w:nsid w:val="2DC10EF9"/>
    <w:multiLevelType w:val="singleLevel"/>
    <w:tmpl w:val="4282F6E4"/>
    <w:lvl w:ilvl="0">
      <w:start w:val="1"/>
      <w:numFmt w:val="bullet"/>
      <w:pStyle w:val="ListBullet2"/>
      <w:lvlText w:val=""/>
      <w:lvlJc w:val="left"/>
      <w:pPr>
        <w:tabs>
          <w:tab w:val="num" w:pos="360"/>
        </w:tabs>
        <w:ind w:left="360" w:hanging="360"/>
      </w:pPr>
      <w:rPr>
        <w:rFonts w:ascii="Wingdings" w:hAnsi="Wingdings" w:hint="default"/>
      </w:rPr>
    </w:lvl>
  </w:abstractNum>
  <w:abstractNum w:abstractNumId="14" w15:restartNumberingAfterBreak="0">
    <w:nsid w:val="3283159F"/>
    <w:multiLevelType w:val="hybridMultilevel"/>
    <w:tmpl w:val="E6A4DBF0"/>
    <w:lvl w:ilvl="0" w:tplc="71CC084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F48B9"/>
    <w:multiLevelType w:val="hybridMultilevel"/>
    <w:tmpl w:val="31A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2515C"/>
    <w:multiLevelType w:val="hybridMultilevel"/>
    <w:tmpl w:val="10A8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E6301"/>
    <w:multiLevelType w:val="hybridMultilevel"/>
    <w:tmpl w:val="B186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55452"/>
    <w:multiLevelType w:val="hybridMultilevel"/>
    <w:tmpl w:val="452C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B1970"/>
    <w:multiLevelType w:val="singleLevel"/>
    <w:tmpl w:val="AE1E4F1E"/>
    <w:lvl w:ilvl="0">
      <w:start w:val="1"/>
      <w:numFmt w:val="bullet"/>
      <w:pStyle w:val="TableBullet"/>
      <w:lvlText w:val=""/>
      <w:lvlJc w:val="left"/>
      <w:pPr>
        <w:tabs>
          <w:tab w:val="num" w:pos="360"/>
        </w:tabs>
        <w:ind w:left="360" w:hanging="360"/>
      </w:pPr>
      <w:rPr>
        <w:rFonts w:ascii="Symbol" w:hAnsi="Symbol" w:hint="default"/>
      </w:rPr>
    </w:lvl>
  </w:abstractNum>
  <w:abstractNum w:abstractNumId="20" w15:restartNumberingAfterBreak="0">
    <w:nsid w:val="4A4A301A"/>
    <w:multiLevelType w:val="hybridMultilevel"/>
    <w:tmpl w:val="48148500"/>
    <w:lvl w:ilvl="0" w:tplc="51F821EA">
      <w:start w:val="1"/>
      <w:numFmt w:val="lowerLetter"/>
      <w:pStyle w:val="List-MultipleChoice"/>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C149CC"/>
    <w:multiLevelType w:val="multilevel"/>
    <w:tmpl w:val="9FF0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42F8B"/>
    <w:multiLevelType w:val="hybridMultilevel"/>
    <w:tmpl w:val="238875B4"/>
    <w:lvl w:ilvl="0" w:tplc="BA8AE92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11955"/>
    <w:multiLevelType w:val="hybridMultilevel"/>
    <w:tmpl w:val="1CC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263F8"/>
    <w:multiLevelType w:val="hybridMultilevel"/>
    <w:tmpl w:val="F32C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371ED"/>
    <w:multiLevelType w:val="hybridMultilevel"/>
    <w:tmpl w:val="CB48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129E4"/>
    <w:multiLevelType w:val="hybridMultilevel"/>
    <w:tmpl w:val="8B70B322"/>
    <w:lvl w:ilvl="0" w:tplc="CE289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6305"/>
    <w:multiLevelType w:val="hybridMultilevel"/>
    <w:tmpl w:val="1B00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5635E"/>
    <w:multiLevelType w:val="hybridMultilevel"/>
    <w:tmpl w:val="A250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87C29"/>
    <w:multiLevelType w:val="hybridMultilevel"/>
    <w:tmpl w:val="F83CA5BE"/>
    <w:lvl w:ilvl="0" w:tplc="AC6C5D3C">
      <w:start w:val="1"/>
      <w:numFmt w:val="upperLetter"/>
      <w:pStyle w:val="ListNumb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7B3533"/>
    <w:multiLevelType w:val="hybridMultilevel"/>
    <w:tmpl w:val="5922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A444E"/>
    <w:multiLevelType w:val="multilevel"/>
    <w:tmpl w:val="4E42A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62CA2"/>
    <w:multiLevelType w:val="hybridMultilevel"/>
    <w:tmpl w:val="0D8C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460E5"/>
    <w:multiLevelType w:val="singleLevel"/>
    <w:tmpl w:val="CF601CC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0669CA"/>
    <w:multiLevelType w:val="hybridMultilevel"/>
    <w:tmpl w:val="5646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9"/>
  </w:num>
  <w:num w:numId="5">
    <w:abstractNumId w:val="33"/>
  </w:num>
  <w:num w:numId="6">
    <w:abstractNumId w:val="20"/>
  </w:num>
  <w:num w:numId="7">
    <w:abstractNumId w:val="14"/>
  </w:num>
  <w:num w:numId="8">
    <w:abstractNumId w:val="14"/>
  </w:num>
  <w:num w:numId="9">
    <w:abstractNumId w:val="7"/>
  </w:num>
  <w:num w:numId="10">
    <w:abstractNumId w:val="12"/>
  </w:num>
  <w:num w:numId="11">
    <w:abstractNumId w:val="10"/>
  </w:num>
  <w:num w:numId="12">
    <w:abstractNumId w:val="1"/>
  </w:num>
  <w:num w:numId="13">
    <w:abstractNumId w:val="29"/>
  </w:num>
  <w:num w:numId="14">
    <w:abstractNumId w:val="22"/>
  </w:num>
  <w:num w:numId="15">
    <w:abstractNumId w:val="0"/>
  </w:num>
  <w:num w:numId="16">
    <w:abstractNumId w:val="0"/>
  </w:num>
  <w:num w:numId="17">
    <w:abstractNumId w:val="21"/>
  </w:num>
  <w:num w:numId="18">
    <w:abstractNumId w:val="31"/>
  </w:num>
  <w:num w:numId="19">
    <w:abstractNumId w:val="24"/>
  </w:num>
  <w:num w:numId="20">
    <w:abstractNumId w:val="5"/>
  </w:num>
  <w:num w:numId="21">
    <w:abstractNumId w:val="30"/>
  </w:num>
  <w:num w:numId="22">
    <w:abstractNumId w:val="32"/>
  </w:num>
  <w:num w:numId="23">
    <w:abstractNumId w:val="11"/>
  </w:num>
  <w:num w:numId="24">
    <w:abstractNumId w:val="9"/>
  </w:num>
  <w:num w:numId="25">
    <w:abstractNumId w:val="4"/>
  </w:num>
  <w:num w:numId="26">
    <w:abstractNumId w:val="18"/>
  </w:num>
  <w:num w:numId="27">
    <w:abstractNumId w:val="16"/>
  </w:num>
  <w:num w:numId="28">
    <w:abstractNumId w:val="26"/>
  </w:num>
  <w:num w:numId="29">
    <w:abstractNumId w:val="23"/>
  </w:num>
  <w:num w:numId="30">
    <w:abstractNumId w:val="15"/>
  </w:num>
  <w:num w:numId="31">
    <w:abstractNumId w:val="25"/>
  </w:num>
  <w:num w:numId="32">
    <w:abstractNumId w:val="3"/>
  </w:num>
  <w:num w:numId="33">
    <w:abstractNumId w:val="6"/>
  </w:num>
  <w:num w:numId="34">
    <w:abstractNumId w:val="27"/>
  </w:num>
  <w:num w:numId="35">
    <w:abstractNumId w:val="28"/>
  </w:num>
  <w:num w:numId="36">
    <w:abstractNumId w:val="17"/>
  </w:num>
  <w:num w:numId="37">
    <w:abstractNumId w:val="34"/>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E5"/>
    <w:rsid w:val="00001759"/>
    <w:rsid w:val="00005D0D"/>
    <w:rsid w:val="00006E11"/>
    <w:rsid w:val="00017380"/>
    <w:rsid w:val="00030A1A"/>
    <w:rsid w:val="0003535E"/>
    <w:rsid w:val="00035B28"/>
    <w:rsid w:val="00062809"/>
    <w:rsid w:val="00062C65"/>
    <w:rsid w:val="00063958"/>
    <w:rsid w:val="00063BDC"/>
    <w:rsid w:val="000662E8"/>
    <w:rsid w:val="000702ED"/>
    <w:rsid w:val="000706D5"/>
    <w:rsid w:val="00073636"/>
    <w:rsid w:val="00095110"/>
    <w:rsid w:val="000A6852"/>
    <w:rsid w:val="000B27C0"/>
    <w:rsid w:val="000B319B"/>
    <w:rsid w:val="000C7578"/>
    <w:rsid w:val="000D3895"/>
    <w:rsid w:val="000D3B6B"/>
    <w:rsid w:val="000D69C5"/>
    <w:rsid w:val="000E0FA7"/>
    <w:rsid w:val="000E1853"/>
    <w:rsid w:val="000F361E"/>
    <w:rsid w:val="0010351B"/>
    <w:rsid w:val="0011203C"/>
    <w:rsid w:val="00112115"/>
    <w:rsid w:val="001245C2"/>
    <w:rsid w:val="00126ED0"/>
    <w:rsid w:val="001307E2"/>
    <w:rsid w:val="0013537B"/>
    <w:rsid w:val="001422DB"/>
    <w:rsid w:val="001474B5"/>
    <w:rsid w:val="00155C54"/>
    <w:rsid w:val="00155E9F"/>
    <w:rsid w:val="00166243"/>
    <w:rsid w:val="00171A2F"/>
    <w:rsid w:val="00172995"/>
    <w:rsid w:val="00184B23"/>
    <w:rsid w:val="00184F4F"/>
    <w:rsid w:val="00193E61"/>
    <w:rsid w:val="001A56B3"/>
    <w:rsid w:val="001A6CA9"/>
    <w:rsid w:val="001B4DDA"/>
    <w:rsid w:val="001B6D57"/>
    <w:rsid w:val="001B74F3"/>
    <w:rsid w:val="001B7B64"/>
    <w:rsid w:val="001C3EA8"/>
    <w:rsid w:val="001D080B"/>
    <w:rsid w:val="001D0D06"/>
    <w:rsid w:val="001D3835"/>
    <w:rsid w:val="001F6B25"/>
    <w:rsid w:val="0020098D"/>
    <w:rsid w:val="002032A4"/>
    <w:rsid w:val="002041EE"/>
    <w:rsid w:val="002076FB"/>
    <w:rsid w:val="00210CD4"/>
    <w:rsid w:val="00212657"/>
    <w:rsid w:val="00216CCD"/>
    <w:rsid w:val="00223F9C"/>
    <w:rsid w:val="002247AD"/>
    <w:rsid w:val="00227654"/>
    <w:rsid w:val="00227D8C"/>
    <w:rsid w:val="00233A18"/>
    <w:rsid w:val="002346B1"/>
    <w:rsid w:val="00236AC2"/>
    <w:rsid w:val="002373D5"/>
    <w:rsid w:val="00237E6F"/>
    <w:rsid w:val="00240585"/>
    <w:rsid w:val="002418B8"/>
    <w:rsid w:val="00247D87"/>
    <w:rsid w:val="002508AE"/>
    <w:rsid w:val="00251502"/>
    <w:rsid w:val="00267E8B"/>
    <w:rsid w:val="00270AF4"/>
    <w:rsid w:val="0027245C"/>
    <w:rsid w:val="00275182"/>
    <w:rsid w:val="00275EDB"/>
    <w:rsid w:val="002761E4"/>
    <w:rsid w:val="00276E09"/>
    <w:rsid w:val="00277B2F"/>
    <w:rsid w:val="0028070F"/>
    <w:rsid w:val="00285390"/>
    <w:rsid w:val="0028619C"/>
    <w:rsid w:val="00292847"/>
    <w:rsid w:val="002948FB"/>
    <w:rsid w:val="00297759"/>
    <w:rsid w:val="002A183B"/>
    <w:rsid w:val="002A308A"/>
    <w:rsid w:val="002B0970"/>
    <w:rsid w:val="002B1142"/>
    <w:rsid w:val="002C1FEB"/>
    <w:rsid w:val="002C3703"/>
    <w:rsid w:val="002D7B02"/>
    <w:rsid w:val="002E420F"/>
    <w:rsid w:val="002F0E34"/>
    <w:rsid w:val="002F18F2"/>
    <w:rsid w:val="002F23D4"/>
    <w:rsid w:val="002F2ED8"/>
    <w:rsid w:val="002F48EF"/>
    <w:rsid w:val="002F7937"/>
    <w:rsid w:val="0030162D"/>
    <w:rsid w:val="00305A9D"/>
    <w:rsid w:val="00310729"/>
    <w:rsid w:val="00313D7C"/>
    <w:rsid w:val="00317316"/>
    <w:rsid w:val="00317D06"/>
    <w:rsid w:val="00322BCB"/>
    <w:rsid w:val="00335673"/>
    <w:rsid w:val="003423B0"/>
    <w:rsid w:val="00343EC9"/>
    <w:rsid w:val="00344423"/>
    <w:rsid w:val="00345418"/>
    <w:rsid w:val="00350BCC"/>
    <w:rsid w:val="003514BF"/>
    <w:rsid w:val="00352C24"/>
    <w:rsid w:val="003542EE"/>
    <w:rsid w:val="00355E4F"/>
    <w:rsid w:val="00361346"/>
    <w:rsid w:val="00367598"/>
    <w:rsid w:val="00372DAF"/>
    <w:rsid w:val="003739B2"/>
    <w:rsid w:val="003756C6"/>
    <w:rsid w:val="00383564"/>
    <w:rsid w:val="00383BF7"/>
    <w:rsid w:val="0038789D"/>
    <w:rsid w:val="00390611"/>
    <w:rsid w:val="00393502"/>
    <w:rsid w:val="00396539"/>
    <w:rsid w:val="003A0B73"/>
    <w:rsid w:val="003A2D38"/>
    <w:rsid w:val="003A5658"/>
    <w:rsid w:val="003C33FF"/>
    <w:rsid w:val="003D5692"/>
    <w:rsid w:val="003E68C4"/>
    <w:rsid w:val="003F352E"/>
    <w:rsid w:val="003F3792"/>
    <w:rsid w:val="003F76F9"/>
    <w:rsid w:val="00405545"/>
    <w:rsid w:val="00417C3C"/>
    <w:rsid w:val="0042099E"/>
    <w:rsid w:val="00420DAA"/>
    <w:rsid w:val="00426ABB"/>
    <w:rsid w:val="00437B5F"/>
    <w:rsid w:val="00442ADF"/>
    <w:rsid w:val="00452165"/>
    <w:rsid w:val="00452A16"/>
    <w:rsid w:val="00453BCE"/>
    <w:rsid w:val="00456F27"/>
    <w:rsid w:val="00460E61"/>
    <w:rsid w:val="0046503E"/>
    <w:rsid w:val="0046509C"/>
    <w:rsid w:val="00471FF6"/>
    <w:rsid w:val="00483D37"/>
    <w:rsid w:val="00491569"/>
    <w:rsid w:val="004A2648"/>
    <w:rsid w:val="004B254B"/>
    <w:rsid w:val="004C5DB0"/>
    <w:rsid w:val="004D7B4F"/>
    <w:rsid w:val="004E0D1D"/>
    <w:rsid w:val="004E2840"/>
    <w:rsid w:val="004E60BE"/>
    <w:rsid w:val="004E6B31"/>
    <w:rsid w:val="004F17AE"/>
    <w:rsid w:val="004F7E0F"/>
    <w:rsid w:val="005023F6"/>
    <w:rsid w:val="005026AE"/>
    <w:rsid w:val="00525386"/>
    <w:rsid w:val="005254B7"/>
    <w:rsid w:val="00526414"/>
    <w:rsid w:val="00533DBA"/>
    <w:rsid w:val="00534B37"/>
    <w:rsid w:val="00543B90"/>
    <w:rsid w:val="0054630E"/>
    <w:rsid w:val="00547F40"/>
    <w:rsid w:val="0055245D"/>
    <w:rsid w:val="005567AE"/>
    <w:rsid w:val="00563EE4"/>
    <w:rsid w:val="00567B4F"/>
    <w:rsid w:val="00584DEB"/>
    <w:rsid w:val="0058671F"/>
    <w:rsid w:val="00592793"/>
    <w:rsid w:val="00593079"/>
    <w:rsid w:val="005A00A3"/>
    <w:rsid w:val="005A2088"/>
    <w:rsid w:val="005A58B3"/>
    <w:rsid w:val="005A6610"/>
    <w:rsid w:val="005B6343"/>
    <w:rsid w:val="005D4632"/>
    <w:rsid w:val="005D62E8"/>
    <w:rsid w:val="005E7D4E"/>
    <w:rsid w:val="005F3230"/>
    <w:rsid w:val="005F36F5"/>
    <w:rsid w:val="00600B88"/>
    <w:rsid w:val="00607EEE"/>
    <w:rsid w:val="00613A29"/>
    <w:rsid w:val="00620C78"/>
    <w:rsid w:val="00623281"/>
    <w:rsid w:val="006253A8"/>
    <w:rsid w:val="0063131B"/>
    <w:rsid w:val="0063157E"/>
    <w:rsid w:val="00631BB1"/>
    <w:rsid w:val="00631CF5"/>
    <w:rsid w:val="00652939"/>
    <w:rsid w:val="00652B80"/>
    <w:rsid w:val="00666745"/>
    <w:rsid w:val="006877A4"/>
    <w:rsid w:val="00693209"/>
    <w:rsid w:val="006A0EEF"/>
    <w:rsid w:val="006A7E0A"/>
    <w:rsid w:val="006B0062"/>
    <w:rsid w:val="006B711B"/>
    <w:rsid w:val="006C59E1"/>
    <w:rsid w:val="006C63AD"/>
    <w:rsid w:val="006C6A9E"/>
    <w:rsid w:val="006C7EF3"/>
    <w:rsid w:val="006E190F"/>
    <w:rsid w:val="006E3669"/>
    <w:rsid w:val="006F17B9"/>
    <w:rsid w:val="006F4DE4"/>
    <w:rsid w:val="006F75BA"/>
    <w:rsid w:val="006F769B"/>
    <w:rsid w:val="00705C7D"/>
    <w:rsid w:val="00731FEB"/>
    <w:rsid w:val="00733F79"/>
    <w:rsid w:val="00734F40"/>
    <w:rsid w:val="00753086"/>
    <w:rsid w:val="00757ADE"/>
    <w:rsid w:val="00761CE6"/>
    <w:rsid w:val="00767588"/>
    <w:rsid w:val="007679DB"/>
    <w:rsid w:val="00772D30"/>
    <w:rsid w:val="00773A82"/>
    <w:rsid w:val="00774705"/>
    <w:rsid w:val="007803F2"/>
    <w:rsid w:val="00790A64"/>
    <w:rsid w:val="00791969"/>
    <w:rsid w:val="00797DE7"/>
    <w:rsid w:val="007A2E49"/>
    <w:rsid w:val="007C0E0C"/>
    <w:rsid w:val="007D021E"/>
    <w:rsid w:val="007E70EA"/>
    <w:rsid w:val="007F0FF0"/>
    <w:rsid w:val="007F29CC"/>
    <w:rsid w:val="008107CC"/>
    <w:rsid w:val="008165F0"/>
    <w:rsid w:val="00820756"/>
    <w:rsid w:val="008212A4"/>
    <w:rsid w:val="0082642D"/>
    <w:rsid w:val="00826715"/>
    <w:rsid w:val="00827A45"/>
    <w:rsid w:val="008304D2"/>
    <w:rsid w:val="008330DD"/>
    <w:rsid w:val="00834F00"/>
    <w:rsid w:val="00840641"/>
    <w:rsid w:val="008410D1"/>
    <w:rsid w:val="00841546"/>
    <w:rsid w:val="00844B83"/>
    <w:rsid w:val="008562F5"/>
    <w:rsid w:val="00862D68"/>
    <w:rsid w:val="00864CEF"/>
    <w:rsid w:val="00866B3E"/>
    <w:rsid w:val="00870459"/>
    <w:rsid w:val="008719C8"/>
    <w:rsid w:val="00876736"/>
    <w:rsid w:val="00880CF9"/>
    <w:rsid w:val="00884E0F"/>
    <w:rsid w:val="0088501A"/>
    <w:rsid w:val="008851AD"/>
    <w:rsid w:val="00890150"/>
    <w:rsid w:val="008937AE"/>
    <w:rsid w:val="00896A17"/>
    <w:rsid w:val="008A056F"/>
    <w:rsid w:val="008A6673"/>
    <w:rsid w:val="008A7302"/>
    <w:rsid w:val="008B1D33"/>
    <w:rsid w:val="008B7D78"/>
    <w:rsid w:val="008C147C"/>
    <w:rsid w:val="008C2BB4"/>
    <w:rsid w:val="008C332B"/>
    <w:rsid w:val="008D0E5E"/>
    <w:rsid w:val="008D1900"/>
    <w:rsid w:val="008D1C1F"/>
    <w:rsid w:val="008D51A5"/>
    <w:rsid w:val="008D530A"/>
    <w:rsid w:val="008E00B7"/>
    <w:rsid w:val="008E4EEA"/>
    <w:rsid w:val="008F46E3"/>
    <w:rsid w:val="008F51FE"/>
    <w:rsid w:val="00907580"/>
    <w:rsid w:val="00911E9A"/>
    <w:rsid w:val="00917210"/>
    <w:rsid w:val="00922C47"/>
    <w:rsid w:val="009230FD"/>
    <w:rsid w:val="00936F54"/>
    <w:rsid w:val="009414CA"/>
    <w:rsid w:val="009436C8"/>
    <w:rsid w:val="00944A69"/>
    <w:rsid w:val="009476D8"/>
    <w:rsid w:val="009515BB"/>
    <w:rsid w:val="0095787D"/>
    <w:rsid w:val="0096226C"/>
    <w:rsid w:val="0096370F"/>
    <w:rsid w:val="009639CE"/>
    <w:rsid w:val="00966FCD"/>
    <w:rsid w:val="00971B4A"/>
    <w:rsid w:val="00980D0B"/>
    <w:rsid w:val="00987A5C"/>
    <w:rsid w:val="00991623"/>
    <w:rsid w:val="009A6DB7"/>
    <w:rsid w:val="009B335A"/>
    <w:rsid w:val="009C18F2"/>
    <w:rsid w:val="009C191C"/>
    <w:rsid w:val="009C225B"/>
    <w:rsid w:val="009C49E4"/>
    <w:rsid w:val="009E2A99"/>
    <w:rsid w:val="009F1D2F"/>
    <w:rsid w:val="009F58EF"/>
    <w:rsid w:val="009F7D85"/>
    <w:rsid w:val="00A03A72"/>
    <w:rsid w:val="00A05A32"/>
    <w:rsid w:val="00A60B22"/>
    <w:rsid w:val="00A63216"/>
    <w:rsid w:val="00A65EE6"/>
    <w:rsid w:val="00A706E6"/>
    <w:rsid w:val="00A7615F"/>
    <w:rsid w:val="00A84490"/>
    <w:rsid w:val="00A977CC"/>
    <w:rsid w:val="00AA19B5"/>
    <w:rsid w:val="00AB3D8D"/>
    <w:rsid w:val="00AB76D2"/>
    <w:rsid w:val="00AB780D"/>
    <w:rsid w:val="00AC2702"/>
    <w:rsid w:val="00AC392D"/>
    <w:rsid w:val="00AC5D44"/>
    <w:rsid w:val="00AE125C"/>
    <w:rsid w:val="00AE286B"/>
    <w:rsid w:val="00AE4A2D"/>
    <w:rsid w:val="00AF2A12"/>
    <w:rsid w:val="00B13A68"/>
    <w:rsid w:val="00B14B53"/>
    <w:rsid w:val="00B2148F"/>
    <w:rsid w:val="00B237D4"/>
    <w:rsid w:val="00B32167"/>
    <w:rsid w:val="00B36D6B"/>
    <w:rsid w:val="00B36F00"/>
    <w:rsid w:val="00B41626"/>
    <w:rsid w:val="00B51CFB"/>
    <w:rsid w:val="00B53765"/>
    <w:rsid w:val="00B60196"/>
    <w:rsid w:val="00B6616D"/>
    <w:rsid w:val="00B72F97"/>
    <w:rsid w:val="00B776D9"/>
    <w:rsid w:val="00B93478"/>
    <w:rsid w:val="00BA0ECF"/>
    <w:rsid w:val="00BA202C"/>
    <w:rsid w:val="00BA3276"/>
    <w:rsid w:val="00BB04C7"/>
    <w:rsid w:val="00BB52C8"/>
    <w:rsid w:val="00BB680B"/>
    <w:rsid w:val="00BC66EB"/>
    <w:rsid w:val="00BD1EBE"/>
    <w:rsid w:val="00BE2B6F"/>
    <w:rsid w:val="00BE68B3"/>
    <w:rsid w:val="00BF5E55"/>
    <w:rsid w:val="00BF6761"/>
    <w:rsid w:val="00C07C16"/>
    <w:rsid w:val="00C1176F"/>
    <w:rsid w:val="00C13EEF"/>
    <w:rsid w:val="00C14D71"/>
    <w:rsid w:val="00C23EE6"/>
    <w:rsid w:val="00C36E4C"/>
    <w:rsid w:val="00C37D7D"/>
    <w:rsid w:val="00C5056A"/>
    <w:rsid w:val="00C52CBB"/>
    <w:rsid w:val="00C530C6"/>
    <w:rsid w:val="00C57077"/>
    <w:rsid w:val="00C5752E"/>
    <w:rsid w:val="00C57FE4"/>
    <w:rsid w:val="00C745E7"/>
    <w:rsid w:val="00C8389C"/>
    <w:rsid w:val="00C84C7D"/>
    <w:rsid w:val="00C9205D"/>
    <w:rsid w:val="00C9581D"/>
    <w:rsid w:val="00C96ACB"/>
    <w:rsid w:val="00CA23FE"/>
    <w:rsid w:val="00CB768B"/>
    <w:rsid w:val="00CB7F75"/>
    <w:rsid w:val="00CC1111"/>
    <w:rsid w:val="00CD398C"/>
    <w:rsid w:val="00CE0C54"/>
    <w:rsid w:val="00CE1A95"/>
    <w:rsid w:val="00CE2656"/>
    <w:rsid w:val="00CF5701"/>
    <w:rsid w:val="00D03008"/>
    <w:rsid w:val="00D07AE5"/>
    <w:rsid w:val="00D231D2"/>
    <w:rsid w:val="00D36B5B"/>
    <w:rsid w:val="00D41489"/>
    <w:rsid w:val="00D53C7F"/>
    <w:rsid w:val="00D57358"/>
    <w:rsid w:val="00D57A4E"/>
    <w:rsid w:val="00D62FA2"/>
    <w:rsid w:val="00D62FBD"/>
    <w:rsid w:val="00D64715"/>
    <w:rsid w:val="00D65F62"/>
    <w:rsid w:val="00D768B8"/>
    <w:rsid w:val="00D77765"/>
    <w:rsid w:val="00D851CF"/>
    <w:rsid w:val="00D87C50"/>
    <w:rsid w:val="00D90AFA"/>
    <w:rsid w:val="00D947AF"/>
    <w:rsid w:val="00DB0725"/>
    <w:rsid w:val="00DB4DD5"/>
    <w:rsid w:val="00DC0CFF"/>
    <w:rsid w:val="00DD230E"/>
    <w:rsid w:val="00DD2A3B"/>
    <w:rsid w:val="00DD5BBA"/>
    <w:rsid w:val="00DE20F9"/>
    <w:rsid w:val="00DF7704"/>
    <w:rsid w:val="00E05496"/>
    <w:rsid w:val="00E13CAC"/>
    <w:rsid w:val="00E22472"/>
    <w:rsid w:val="00E26455"/>
    <w:rsid w:val="00E27DC6"/>
    <w:rsid w:val="00E32E0E"/>
    <w:rsid w:val="00E3410B"/>
    <w:rsid w:val="00E4536A"/>
    <w:rsid w:val="00E5097A"/>
    <w:rsid w:val="00E51565"/>
    <w:rsid w:val="00E5359D"/>
    <w:rsid w:val="00E60375"/>
    <w:rsid w:val="00E60755"/>
    <w:rsid w:val="00E61EA2"/>
    <w:rsid w:val="00E67369"/>
    <w:rsid w:val="00E67F17"/>
    <w:rsid w:val="00E735B4"/>
    <w:rsid w:val="00E74086"/>
    <w:rsid w:val="00E87E67"/>
    <w:rsid w:val="00EA154B"/>
    <w:rsid w:val="00EA2AF4"/>
    <w:rsid w:val="00EB1E91"/>
    <w:rsid w:val="00EB2B32"/>
    <w:rsid w:val="00EB3EEC"/>
    <w:rsid w:val="00EE23E2"/>
    <w:rsid w:val="00EE44ED"/>
    <w:rsid w:val="00EE5E23"/>
    <w:rsid w:val="00EF22EE"/>
    <w:rsid w:val="00EF5630"/>
    <w:rsid w:val="00F00312"/>
    <w:rsid w:val="00F00B0C"/>
    <w:rsid w:val="00F039EC"/>
    <w:rsid w:val="00F0594A"/>
    <w:rsid w:val="00F06B7E"/>
    <w:rsid w:val="00F1223C"/>
    <w:rsid w:val="00F23DCB"/>
    <w:rsid w:val="00F23E73"/>
    <w:rsid w:val="00F2440E"/>
    <w:rsid w:val="00F346EF"/>
    <w:rsid w:val="00F34E02"/>
    <w:rsid w:val="00F46E12"/>
    <w:rsid w:val="00F471CB"/>
    <w:rsid w:val="00F53BF0"/>
    <w:rsid w:val="00F670E6"/>
    <w:rsid w:val="00F74BE6"/>
    <w:rsid w:val="00F81034"/>
    <w:rsid w:val="00F82CC7"/>
    <w:rsid w:val="00F853B6"/>
    <w:rsid w:val="00F90D9C"/>
    <w:rsid w:val="00F93490"/>
    <w:rsid w:val="00FA28FC"/>
    <w:rsid w:val="00FB1410"/>
    <w:rsid w:val="00FB4266"/>
    <w:rsid w:val="00FB7E52"/>
    <w:rsid w:val="00FC3F01"/>
    <w:rsid w:val="00FC5C26"/>
    <w:rsid w:val="00FD2521"/>
    <w:rsid w:val="00FD2696"/>
    <w:rsid w:val="00FE2BE7"/>
    <w:rsid w:val="00FE5A45"/>
    <w:rsid w:val="00FF15DD"/>
    <w:rsid w:val="00FF1E61"/>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BA2C6"/>
  <w15:chartTrackingRefBased/>
  <w15:docId w15:val="{01572326-FB80-4D3D-8EEE-AED29C13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E5E23"/>
    <w:pPr>
      <w:spacing w:before="120"/>
    </w:pPr>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rsid w:val="00F23E73"/>
    <w:pPr>
      <w:keepNext/>
      <w:spacing w:before="240" w:after="60"/>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3C33FF"/>
    <w:pPr>
      <w:spacing w:before="240" w:after="60"/>
      <w:outlineLvl w:val="4"/>
    </w:pPr>
    <w:rPr>
      <w:bCs/>
      <w:i/>
      <w:iCs/>
      <w:szCs w:val="26"/>
    </w:rPr>
  </w:style>
  <w:style w:type="paragraph" w:styleId="Heading6">
    <w:name w:val="heading 6"/>
    <w:basedOn w:val="Normal"/>
    <w:next w:val="Normal"/>
    <w:pPr>
      <w:keepNext/>
      <w:jc w:val="center"/>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3DBA"/>
    <w:pPr>
      <w:tabs>
        <w:tab w:val="center" w:pos="4153"/>
        <w:tab w:val="right" w:pos="8306"/>
      </w:tabs>
    </w:pPr>
    <w:rPr>
      <w:sz w:val="18"/>
      <w:szCs w:val="20"/>
    </w:rPr>
  </w:style>
  <w:style w:type="paragraph" w:styleId="Footer">
    <w:name w:val="footer"/>
    <w:basedOn w:val="Normal"/>
    <w:autoRedefine/>
    <w:rsid w:val="008E00B7"/>
    <w:pPr>
      <w:tabs>
        <w:tab w:val="center" w:pos="4153"/>
        <w:tab w:val="right" w:pos="8306"/>
      </w:tabs>
      <w:spacing w:before="0"/>
    </w:pPr>
    <w:rPr>
      <w:sz w:val="16"/>
    </w:rPr>
  </w:style>
  <w:style w:type="paragraph" w:styleId="BodyText">
    <w:name w:val="Body Text"/>
    <w:basedOn w:val="Normal"/>
    <w:next w:val="Normal"/>
    <w:autoRedefine/>
    <w:rsid w:val="00FF1E61"/>
    <w:pPr>
      <w:spacing w:after="120"/>
    </w:pPr>
    <w:rPr>
      <w:i/>
    </w:rPr>
  </w:style>
  <w:style w:type="character" w:styleId="PageNumber">
    <w:name w:val="page number"/>
    <w:basedOn w:val="DefaultParagraphFont"/>
  </w:style>
  <w:style w:type="paragraph" w:styleId="ListBullet">
    <w:name w:val="List Bullet"/>
    <w:basedOn w:val="Normal"/>
    <w:autoRedefine/>
    <w:rsid w:val="00E67F17"/>
    <w:pPr>
      <w:spacing w:before="0"/>
    </w:pPr>
  </w:style>
  <w:style w:type="paragraph" w:styleId="TableofFigures">
    <w:name w:val="table of figures"/>
    <w:basedOn w:val="Normal"/>
    <w:next w:val="Normal"/>
    <w:semiHidden/>
    <w:pPr>
      <w:ind w:left="480" w:hanging="480"/>
    </w:pPr>
  </w:style>
  <w:style w:type="paragraph" w:styleId="BodyText2">
    <w:name w:val="Body Text 2"/>
    <w:basedOn w:val="Normal"/>
    <w:rPr>
      <w:sz w:val="20"/>
    </w:rPr>
  </w:style>
  <w:style w:type="paragraph" w:styleId="ListBullet3">
    <w:name w:val="List Bullet 3"/>
    <w:basedOn w:val="ListBullet"/>
    <w:autoRedefine/>
    <w:rsid w:val="008E00B7"/>
    <w:pPr>
      <w:numPr>
        <w:numId w:val="10"/>
      </w:numPr>
    </w:pPr>
  </w:style>
  <w:style w:type="paragraph" w:styleId="ListBullet2">
    <w:name w:val="List Bullet 2"/>
    <w:basedOn w:val="Normal"/>
    <w:autoRedefine/>
    <w:pPr>
      <w:numPr>
        <w:numId w:val="3"/>
      </w:numPr>
      <w:spacing w:before="0"/>
      <w:ind w:left="357" w:hanging="357"/>
    </w:pPr>
  </w:style>
  <w:style w:type="paragraph" w:customStyle="1" w:styleId="Table">
    <w:name w:val="Table"/>
    <w:basedOn w:val="Normal"/>
    <w:pPr>
      <w:spacing w:before="0"/>
    </w:pPr>
    <w:rPr>
      <w:rFonts w:ascii="Arial Narrow" w:hAnsi="Arial Narrow"/>
    </w:rPr>
  </w:style>
  <w:style w:type="paragraph" w:customStyle="1" w:styleId="Style1">
    <w:name w:val="Style1"/>
    <w:basedOn w:val="Normal"/>
  </w:style>
  <w:style w:type="table" w:styleId="TableGrid">
    <w:name w:val="Table Grid"/>
    <w:basedOn w:val="TableNormal"/>
    <w:rsid w:val="00C1176F"/>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
    <w:pPr>
      <w:numPr>
        <w:numId w:val="4"/>
      </w:numPr>
    </w:pPr>
    <w:rPr>
      <w:snapToGrid w:val="0"/>
    </w:rPr>
  </w:style>
  <w:style w:type="paragraph" w:customStyle="1" w:styleId="Box">
    <w:name w:val="Box"/>
    <w:basedOn w:val="Normal"/>
    <w:next w:val="Normal"/>
    <w:rsid w:val="00966FCD"/>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List-MultipleChoice">
    <w:name w:val="List- Multiple Choice"/>
    <w:basedOn w:val="Normal"/>
    <w:rsid w:val="00E67369"/>
    <w:pPr>
      <w:numPr>
        <w:numId w:val="6"/>
      </w:numPr>
    </w:pPr>
  </w:style>
  <w:style w:type="character" w:customStyle="1" w:styleId="StyleArial">
    <w:name w:val="Style Arial"/>
    <w:basedOn w:val="DefaultParagraphFont"/>
    <w:rsid w:val="00790A64"/>
    <w:rPr>
      <w:rFonts w:ascii="Arial" w:hAnsi="Arial"/>
    </w:rPr>
  </w:style>
  <w:style w:type="character" w:styleId="Hyperlink">
    <w:name w:val="Hyperlink"/>
    <w:basedOn w:val="DefaultParagraphFont"/>
    <w:rsid w:val="008C147C"/>
    <w:rPr>
      <w:color w:val="0000FF"/>
      <w:u w:val="single"/>
    </w:rPr>
  </w:style>
  <w:style w:type="paragraph" w:styleId="ListNumber">
    <w:name w:val="List Number"/>
    <w:basedOn w:val="Normal"/>
    <w:rsid w:val="00390611"/>
    <w:pPr>
      <w:numPr>
        <w:numId w:val="13"/>
      </w:numPr>
    </w:pPr>
  </w:style>
  <w:style w:type="paragraph" w:styleId="BalloonText">
    <w:name w:val="Balloon Text"/>
    <w:basedOn w:val="Normal"/>
    <w:semiHidden/>
    <w:rsid w:val="00383BF7"/>
    <w:rPr>
      <w:rFonts w:ascii="Tahoma" w:hAnsi="Tahoma" w:cs="Tahoma"/>
      <w:sz w:val="16"/>
      <w:szCs w:val="16"/>
    </w:rPr>
  </w:style>
  <w:style w:type="paragraph" w:styleId="FootnoteText">
    <w:name w:val="footnote text"/>
    <w:basedOn w:val="Normal"/>
    <w:semiHidden/>
    <w:rsid w:val="00E74086"/>
    <w:rPr>
      <w:sz w:val="20"/>
    </w:rPr>
  </w:style>
  <w:style w:type="character" w:styleId="FootnoteReference">
    <w:name w:val="footnote reference"/>
    <w:basedOn w:val="DefaultParagraphFont"/>
    <w:semiHidden/>
    <w:rsid w:val="00E74086"/>
    <w:rPr>
      <w:vertAlign w:val="superscript"/>
    </w:rPr>
  </w:style>
  <w:style w:type="paragraph" w:styleId="ListNumber2">
    <w:name w:val="List Number 2"/>
    <w:basedOn w:val="Normal"/>
    <w:autoRedefine/>
    <w:rsid w:val="00791969"/>
    <w:pPr>
      <w:numPr>
        <w:numId w:val="16"/>
      </w:numPr>
    </w:pPr>
  </w:style>
  <w:style w:type="character" w:styleId="CommentReference">
    <w:name w:val="annotation reference"/>
    <w:basedOn w:val="DefaultParagraphFont"/>
    <w:rsid w:val="000B319B"/>
    <w:rPr>
      <w:sz w:val="16"/>
      <w:szCs w:val="16"/>
    </w:rPr>
  </w:style>
  <w:style w:type="paragraph" w:styleId="CommentText">
    <w:name w:val="annotation text"/>
    <w:basedOn w:val="Normal"/>
    <w:link w:val="CommentTextChar"/>
    <w:rsid w:val="000B319B"/>
    <w:rPr>
      <w:sz w:val="20"/>
      <w:szCs w:val="20"/>
    </w:rPr>
  </w:style>
  <w:style w:type="character" w:customStyle="1" w:styleId="CommentTextChar">
    <w:name w:val="Comment Text Char"/>
    <w:basedOn w:val="DefaultParagraphFont"/>
    <w:link w:val="CommentText"/>
    <w:rsid w:val="000B319B"/>
    <w:rPr>
      <w:rFonts w:ascii="Arial" w:hAnsi="Arial"/>
      <w:lang w:eastAsia="en-US"/>
    </w:rPr>
  </w:style>
  <w:style w:type="paragraph" w:styleId="CommentSubject">
    <w:name w:val="annotation subject"/>
    <w:basedOn w:val="CommentText"/>
    <w:next w:val="CommentText"/>
    <w:link w:val="CommentSubjectChar"/>
    <w:rsid w:val="000B319B"/>
    <w:rPr>
      <w:b/>
      <w:bCs/>
    </w:rPr>
  </w:style>
  <w:style w:type="character" w:customStyle="1" w:styleId="CommentSubjectChar">
    <w:name w:val="Comment Subject Char"/>
    <w:basedOn w:val="CommentTextChar"/>
    <w:link w:val="CommentSubject"/>
    <w:rsid w:val="000B319B"/>
    <w:rPr>
      <w:rFonts w:ascii="Arial" w:hAnsi="Arial"/>
      <w:b/>
      <w:bCs/>
      <w:lang w:eastAsia="en-US"/>
    </w:rPr>
  </w:style>
  <w:style w:type="paragraph" w:styleId="ListParagraph">
    <w:name w:val="List Paragraph"/>
    <w:basedOn w:val="Normal"/>
    <w:uiPriority w:val="34"/>
    <w:qFormat/>
    <w:rsid w:val="009A6DB7"/>
    <w:pPr>
      <w:ind w:left="720"/>
      <w:contextualSpacing/>
    </w:pPr>
  </w:style>
  <w:style w:type="character" w:styleId="FollowedHyperlink">
    <w:name w:val="FollowedHyperlink"/>
    <w:basedOn w:val="DefaultParagraphFont"/>
    <w:rsid w:val="00E5359D"/>
    <w:rPr>
      <w:color w:val="954F72" w:themeColor="followedHyperlink"/>
      <w:u w:val="single"/>
    </w:rPr>
  </w:style>
  <w:style w:type="paragraph" w:styleId="NoSpacing">
    <w:name w:val="No Spacing"/>
    <w:uiPriority w:val="1"/>
    <w:qFormat/>
    <w:rsid w:val="002B0970"/>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4002">
      <w:bodyDiv w:val="1"/>
      <w:marLeft w:val="0"/>
      <w:marRight w:val="0"/>
      <w:marTop w:val="0"/>
      <w:marBottom w:val="0"/>
      <w:divBdr>
        <w:top w:val="none" w:sz="0" w:space="0" w:color="auto"/>
        <w:left w:val="none" w:sz="0" w:space="0" w:color="auto"/>
        <w:bottom w:val="none" w:sz="0" w:space="0" w:color="auto"/>
        <w:right w:val="none" w:sz="0" w:space="0" w:color="auto"/>
      </w:divBdr>
    </w:div>
    <w:div w:id="496458190">
      <w:bodyDiv w:val="1"/>
      <w:marLeft w:val="51"/>
      <w:marRight w:val="51"/>
      <w:marTop w:val="51"/>
      <w:marBottom w:val="13"/>
      <w:divBdr>
        <w:top w:val="none" w:sz="0" w:space="0" w:color="auto"/>
        <w:left w:val="none" w:sz="0" w:space="0" w:color="auto"/>
        <w:bottom w:val="none" w:sz="0" w:space="0" w:color="auto"/>
        <w:right w:val="none" w:sz="0" w:space="0" w:color="auto"/>
      </w:divBdr>
      <w:divsChild>
        <w:div w:id="936521665">
          <w:marLeft w:val="0"/>
          <w:marRight w:val="0"/>
          <w:marTop w:val="0"/>
          <w:marBottom w:val="0"/>
          <w:divBdr>
            <w:top w:val="none" w:sz="0" w:space="0" w:color="auto"/>
            <w:left w:val="none" w:sz="0" w:space="0" w:color="auto"/>
            <w:bottom w:val="none" w:sz="0" w:space="0" w:color="auto"/>
            <w:right w:val="none" w:sz="0" w:space="0" w:color="auto"/>
          </w:divBdr>
        </w:div>
      </w:divsChild>
    </w:div>
    <w:div w:id="703333797">
      <w:bodyDiv w:val="1"/>
      <w:marLeft w:val="0"/>
      <w:marRight w:val="0"/>
      <w:marTop w:val="0"/>
      <w:marBottom w:val="0"/>
      <w:divBdr>
        <w:top w:val="none" w:sz="0" w:space="0" w:color="auto"/>
        <w:left w:val="none" w:sz="0" w:space="0" w:color="auto"/>
        <w:bottom w:val="none" w:sz="0" w:space="0" w:color="auto"/>
        <w:right w:val="none" w:sz="0" w:space="0" w:color="auto"/>
      </w:divBdr>
    </w:div>
    <w:div w:id="754713426">
      <w:bodyDiv w:val="1"/>
      <w:marLeft w:val="0"/>
      <w:marRight w:val="0"/>
      <w:marTop w:val="0"/>
      <w:marBottom w:val="0"/>
      <w:divBdr>
        <w:top w:val="none" w:sz="0" w:space="0" w:color="auto"/>
        <w:left w:val="none" w:sz="0" w:space="0" w:color="auto"/>
        <w:bottom w:val="none" w:sz="0" w:space="0" w:color="auto"/>
        <w:right w:val="none" w:sz="0" w:space="0" w:color="auto"/>
      </w:divBdr>
    </w:div>
    <w:div w:id="12766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guidance-for-employers-and-businesses-on-covid-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guidance-to-employers-and-businesses-about-covid-19/guidance-for-employers-and-businesses-on-covid-19" TargetMode="External"/><Relationship Id="rId12" Type="http://schemas.openxmlformats.org/officeDocument/2006/relationships/hyperlink" Target="https://www.gov.uk/government/publications/guidance-to-employers-and-businesses-about-covid-19/guidance-for-employers-and-businesses-on-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covid-19"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111.nhs.uk/covid-19/" TargetMode="External"/><Relationship Id="rId4" Type="http://schemas.openxmlformats.org/officeDocument/2006/relationships/webSettings" Target="webSettings.xml"/><Relationship Id="rId9" Type="http://schemas.openxmlformats.org/officeDocument/2006/relationships/hyperlink" Target="https://www.gov.uk/government/publications/guidance-to-employers-and-businesses-about-covid-19/guidance-for-employers-and-businesses-on-covid-19"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E\Templates\Susann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Susannah</Template>
  <TotalTime>25</TotalTime>
  <Pages>7</Pages>
  <Words>2112</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rgwilt</dc:creator>
  <cp:keywords/>
  <dc:description/>
  <cp:lastModifiedBy>Michelle Foster</cp:lastModifiedBy>
  <cp:revision>3</cp:revision>
  <cp:lastPrinted>2010-03-30T11:15:00Z</cp:lastPrinted>
  <dcterms:created xsi:type="dcterms:W3CDTF">2020-03-26T09:52:00Z</dcterms:created>
  <dcterms:modified xsi:type="dcterms:W3CDTF">2020-03-26T10:19:00Z</dcterms:modified>
</cp:coreProperties>
</file>